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12FBD41" w14:textId="77777777" w:rsidR="00BF18B6" w:rsidRPr="006B100B" w:rsidRDefault="00BF18B6">
      <w:pPr>
        <w:jc w:val="right"/>
        <w:rPr>
          <w:b/>
          <w:i/>
          <w:szCs w:val="28"/>
        </w:rPr>
      </w:pPr>
      <w:bookmarkStart w:id="0" w:name="_GoBack"/>
      <w:bookmarkEnd w:id="0"/>
    </w:p>
    <w:p w14:paraId="5F7C397B" w14:textId="77777777" w:rsidR="00E916A8" w:rsidRPr="006B100B" w:rsidRDefault="002028F6">
      <w:pPr>
        <w:jc w:val="right"/>
        <w:rPr>
          <w:b/>
          <w:sz w:val="28"/>
          <w:szCs w:val="28"/>
          <w:u w:val="single"/>
        </w:rPr>
      </w:pPr>
      <w:r w:rsidRPr="006B100B">
        <w:rPr>
          <w:b/>
          <w:i/>
          <w:szCs w:val="28"/>
        </w:rPr>
        <w:t>Annex</w:t>
      </w:r>
      <w:r w:rsidR="00E916A8" w:rsidRPr="006B100B">
        <w:rPr>
          <w:b/>
          <w:i/>
          <w:szCs w:val="28"/>
        </w:rPr>
        <w:t xml:space="preserve"> </w:t>
      </w:r>
      <w:r w:rsidR="009A060A" w:rsidRPr="006B100B">
        <w:rPr>
          <w:b/>
          <w:i/>
          <w:szCs w:val="28"/>
        </w:rPr>
        <w:t>III</w:t>
      </w:r>
    </w:p>
    <w:p w14:paraId="3BB61FD7" w14:textId="77777777" w:rsidR="00BF18B6" w:rsidRPr="006B100B" w:rsidRDefault="00BF18B6">
      <w:pPr>
        <w:jc w:val="center"/>
        <w:rPr>
          <w:b/>
          <w:sz w:val="28"/>
          <w:szCs w:val="28"/>
          <w:u w:val="single"/>
        </w:rPr>
      </w:pPr>
    </w:p>
    <w:p w14:paraId="54F0541F" w14:textId="77777777" w:rsidR="00E916A8" w:rsidRPr="006B100B" w:rsidRDefault="002028F6">
      <w:pPr>
        <w:jc w:val="center"/>
        <w:rPr>
          <w:b/>
          <w:sz w:val="28"/>
          <w:szCs w:val="28"/>
          <w:u w:val="single"/>
        </w:rPr>
      </w:pPr>
      <w:r w:rsidRPr="006B100B">
        <w:rPr>
          <w:b/>
          <w:sz w:val="28"/>
          <w:szCs w:val="28"/>
          <w:u w:val="single"/>
        </w:rPr>
        <w:t xml:space="preserve">Partnership </w:t>
      </w:r>
      <w:r w:rsidR="00C14A4E" w:rsidRPr="006B100B">
        <w:rPr>
          <w:b/>
          <w:sz w:val="28"/>
          <w:szCs w:val="28"/>
          <w:u w:val="single"/>
        </w:rPr>
        <w:t>Contract</w:t>
      </w:r>
      <w:r w:rsidR="006C14AD" w:rsidRPr="006B100B">
        <w:rPr>
          <w:rStyle w:val="FootnoteReference"/>
          <w:b/>
          <w:sz w:val="28"/>
          <w:szCs w:val="28"/>
          <w:u w:val="single"/>
        </w:rPr>
        <w:footnoteReference w:id="1"/>
      </w:r>
      <w:r w:rsidR="00E916A8" w:rsidRPr="006B100B">
        <w:rPr>
          <w:b/>
          <w:sz w:val="28"/>
          <w:szCs w:val="28"/>
          <w:u w:val="single"/>
        </w:rPr>
        <w:t xml:space="preserve"> </w:t>
      </w:r>
    </w:p>
    <w:p w14:paraId="22D7FB03" w14:textId="77777777" w:rsidR="00C16400" w:rsidRPr="006B100B" w:rsidRDefault="00C16400">
      <w:pPr>
        <w:jc w:val="center"/>
        <w:rPr>
          <w:b/>
          <w:sz w:val="28"/>
          <w:szCs w:val="28"/>
          <w:u w:val="single"/>
        </w:rPr>
      </w:pPr>
    </w:p>
    <w:p w14:paraId="52C55C15" w14:textId="77777777" w:rsidR="00C16400" w:rsidRPr="006B100B" w:rsidRDefault="00C16400">
      <w:pPr>
        <w:jc w:val="center"/>
        <w:rPr>
          <w:b/>
          <w:sz w:val="28"/>
          <w:szCs w:val="28"/>
          <w:u w:val="single"/>
        </w:rPr>
      </w:pPr>
    </w:p>
    <w:p w14:paraId="786A8218" w14:textId="77777777" w:rsidR="00C16400" w:rsidRPr="006B100B" w:rsidRDefault="00840C15" w:rsidP="00C16400">
      <w:pPr>
        <w:spacing w:line="360" w:lineRule="auto"/>
        <w:jc w:val="both"/>
        <w:rPr>
          <w:sz w:val="22"/>
          <w:szCs w:val="22"/>
        </w:rPr>
      </w:pPr>
      <w:r w:rsidRPr="006B100B">
        <w:rPr>
          <w:sz w:val="22"/>
          <w:szCs w:val="22"/>
        </w:rPr>
        <w:t>This day</w:t>
      </w:r>
      <w:r w:rsidR="00AF7EEA" w:rsidRPr="006B100B">
        <w:rPr>
          <w:sz w:val="22"/>
          <w:szCs w:val="22"/>
        </w:rPr>
        <w:t>, …………………</w:t>
      </w:r>
      <w:r w:rsidR="00C16400" w:rsidRPr="006B100B">
        <w:rPr>
          <w:sz w:val="22"/>
          <w:szCs w:val="22"/>
        </w:rPr>
        <w:t xml:space="preserve">, </w:t>
      </w:r>
      <w:r w:rsidRPr="006B100B">
        <w:rPr>
          <w:sz w:val="22"/>
          <w:szCs w:val="22"/>
        </w:rPr>
        <w:t>in the town</w:t>
      </w:r>
      <w:r w:rsidR="00AF7EEA" w:rsidRPr="006B100B">
        <w:rPr>
          <w:sz w:val="22"/>
          <w:szCs w:val="22"/>
        </w:rPr>
        <w:t xml:space="preserve"> of</w:t>
      </w:r>
      <w:r w:rsidR="00C16400" w:rsidRPr="006B100B">
        <w:rPr>
          <w:sz w:val="22"/>
          <w:szCs w:val="22"/>
        </w:rPr>
        <w:t xml:space="preserve"> ……………………, </w:t>
      </w:r>
      <w:r w:rsidR="00AF7EEA" w:rsidRPr="006B100B">
        <w:rPr>
          <w:sz w:val="22"/>
          <w:szCs w:val="22"/>
        </w:rPr>
        <w:t xml:space="preserve">with regard to the implementation of the </w:t>
      </w:r>
      <w:r w:rsidR="005F769F" w:rsidRPr="006B100B">
        <w:rPr>
          <w:sz w:val="22"/>
          <w:szCs w:val="22"/>
        </w:rPr>
        <w:t>…………………………</w:t>
      </w:r>
      <w:r w:rsidR="00AF7EEA" w:rsidRPr="006B100B">
        <w:rPr>
          <w:sz w:val="22"/>
          <w:szCs w:val="22"/>
        </w:rPr>
        <w:t xml:space="preserve"> Project</w:t>
      </w:r>
      <w:r w:rsidR="00C16400" w:rsidRPr="006B100B">
        <w:rPr>
          <w:sz w:val="22"/>
          <w:szCs w:val="22"/>
        </w:rPr>
        <w:t xml:space="preserve">, </w:t>
      </w:r>
      <w:r w:rsidR="00AF7EEA" w:rsidRPr="006B100B">
        <w:rPr>
          <w:sz w:val="22"/>
          <w:szCs w:val="22"/>
        </w:rPr>
        <w:t>hereafter referred to as ‘the Project’,</w:t>
      </w:r>
      <w:r w:rsidR="00C16400" w:rsidRPr="006B100B">
        <w:rPr>
          <w:sz w:val="22"/>
          <w:szCs w:val="22"/>
        </w:rPr>
        <w:t xml:space="preserve"> </w:t>
      </w:r>
      <w:r w:rsidR="00AF7EEA" w:rsidRPr="006B100B">
        <w:rPr>
          <w:sz w:val="22"/>
          <w:szCs w:val="22"/>
        </w:rPr>
        <w:t>financed under Administrative Contract</w:t>
      </w:r>
      <w:r w:rsidR="00C16400" w:rsidRPr="006B100B">
        <w:rPr>
          <w:sz w:val="22"/>
          <w:szCs w:val="22"/>
        </w:rPr>
        <w:t xml:space="preserve"> </w:t>
      </w:r>
      <w:r w:rsidR="00AF7EEA" w:rsidRPr="006B100B">
        <w:rPr>
          <w:sz w:val="22"/>
          <w:szCs w:val="22"/>
        </w:rPr>
        <w:t>No</w:t>
      </w:r>
      <w:r w:rsidR="00C16400" w:rsidRPr="006B100B">
        <w:rPr>
          <w:sz w:val="22"/>
          <w:szCs w:val="22"/>
        </w:rPr>
        <w:t xml:space="preserve">…………………………………, </w:t>
      </w:r>
      <w:r w:rsidR="00AF7EEA" w:rsidRPr="006B100B">
        <w:rPr>
          <w:sz w:val="22"/>
          <w:szCs w:val="22"/>
        </w:rPr>
        <w:t xml:space="preserve">hereafter referred to as ‘the Administrative Contract’, </w:t>
      </w:r>
      <w:r w:rsidR="00C14A4E" w:rsidRPr="006B100B">
        <w:rPr>
          <w:sz w:val="22"/>
          <w:szCs w:val="22"/>
        </w:rPr>
        <w:t xml:space="preserve">this Contract has been </w:t>
      </w:r>
      <w:r w:rsidRPr="006B100B">
        <w:rPr>
          <w:sz w:val="22"/>
          <w:szCs w:val="22"/>
        </w:rPr>
        <w:t>concluded by and</w:t>
      </w:r>
      <w:r w:rsidR="00C14A4E" w:rsidRPr="006B100B">
        <w:rPr>
          <w:sz w:val="22"/>
          <w:szCs w:val="22"/>
        </w:rPr>
        <w:t xml:space="preserve"> between</w:t>
      </w:r>
      <w:r w:rsidR="00C16400" w:rsidRPr="006B100B">
        <w:rPr>
          <w:sz w:val="22"/>
          <w:szCs w:val="22"/>
        </w:rPr>
        <w:t>:</w:t>
      </w:r>
    </w:p>
    <w:p w14:paraId="290DC536" w14:textId="77777777" w:rsidR="00C16400" w:rsidRPr="006B100B" w:rsidRDefault="00C16400" w:rsidP="00C16400">
      <w:pPr>
        <w:spacing w:line="360" w:lineRule="auto"/>
        <w:jc w:val="both"/>
        <w:rPr>
          <w:sz w:val="22"/>
          <w:szCs w:val="22"/>
        </w:rPr>
      </w:pPr>
    </w:p>
    <w:p w14:paraId="10537113" w14:textId="73661607" w:rsidR="00C16400" w:rsidRPr="006B100B" w:rsidRDefault="00CA5E0C" w:rsidP="005D06EF">
      <w:pPr>
        <w:numPr>
          <w:ilvl w:val="0"/>
          <w:numId w:val="6"/>
        </w:numPr>
        <w:tabs>
          <w:tab w:val="clear" w:pos="720"/>
        </w:tabs>
        <w:suppressAutoHyphens w:val="0"/>
        <w:spacing w:line="360" w:lineRule="auto"/>
        <w:ind w:left="0" w:firstLine="0"/>
        <w:jc w:val="both"/>
        <w:rPr>
          <w:sz w:val="22"/>
          <w:szCs w:val="22"/>
        </w:rPr>
      </w:pPr>
      <w:r>
        <w:rPr>
          <w:sz w:val="22"/>
          <w:szCs w:val="22"/>
        </w:rPr>
        <w:t>„………………”,</w:t>
      </w:r>
      <w:r>
        <w:rPr>
          <w:sz w:val="22"/>
          <w:szCs w:val="22"/>
          <w:lang w:val="en-US"/>
        </w:rPr>
        <w:t xml:space="preserve"> UIC/</w:t>
      </w:r>
      <w:r w:rsidR="00C14A4E" w:rsidRPr="006B100B">
        <w:rPr>
          <w:sz w:val="22"/>
          <w:szCs w:val="22"/>
        </w:rPr>
        <w:t>BULASTAT No</w:t>
      </w:r>
      <w:r w:rsidR="00C16400" w:rsidRPr="006B100B">
        <w:rPr>
          <w:sz w:val="22"/>
          <w:szCs w:val="22"/>
        </w:rPr>
        <w:t xml:space="preserve">…………….., </w:t>
      </w:r>
      <w:r w:rsidR="00C74395" w:rsidRPr="006B100B">
        <w:rPr>
          <w:sz w:val="22"/>
          <w:szCs w:val="22"/>
        </w:rPr>
        <w:t xml:space="preserve">with </w:t>
      </w:r>
      <w:r w:rsidR="000B7746" w:rsidRPr="006B100B">
        <w:rPr>
          <w:sz w:val="22"/>
          <w:szCs w:val="22"/>
        </w:rPr>
        <w:t>seat</w:t>
      </w:r>
      <w:r w:rsidR="00C74395" w:rsidRPr="006B100B">
        <w:rPr>
          <w:sz w:val="22"/>
          <w:szCs w:val="22"/>
        </w:rPr>
        <w:t xml:space="preserve"> </w:t>
      </w:r>
      <w:r w:rsidR="00643AA8" w:rsidRPr="006B100B">
        <w:rPr>
          <w:sz w:val="22"/>
          <w:szCs w:val="22"/>
        </w:rPr>
        <w:t>at</w:t>
      </w:r>
      <w:r w:rsidR="00C16400" w:rsidRPr="006B100B">
        <w:rPr>
          <w:sz w:val="22"/>
          <w:szCs w:val="22"/>
        </w:rPr>
        <w:t xml:space="preserve"> ……..</w:t>
      </w:r>
      <w:r w:rsidR="00C74395" w:rsidRPr="006B100B">
        <w:rPr>
          <w:sz w:val="22"/>
          <w:szCs w:val="22"/>
        </w:rPr>
        <w:t xml:space="preserve">and </w:t>
      </w:r>
      <w:r w:rsidR="00C16400" w:rsidRPr="006B100B">
        <w:rPr>
          <w:sz w:val="22"/>
          <w:szCs w:val="22"/>
        </w:rPr>
        <w:t xml:space="preserve"> </w:t>
      </w:r>
      <w:r w:rsidR="00840C15" w:rsidRPr="006B100B">
        <w:rPr>
          <w:sz w:val="22"/>
          <w:szCs w:val="22"/>
        </w:rPr>
        <w:t>registered</w:t>
      </w:r>
      <w:r w:rsidR="002E0213" w:rsidRPr="006B100B">
        <w:rPr>
          <w:sz w:val="22"/>
          <w:szCs w:val="22"/>
        </w:rPr>
        <w:t xml:space="preserve"> add</w:t>
      </w:r>
      <w:r w:rsidR="00C74395" w:rsidRPr="006B100B">
        <w:rPr>
          <w:sz w:val="22"/>
          <w:szCs w:val="22"/>
        </w:rPr>
        <w:t xml:space="preserve">ress </w:t>
      </w:r>
      <w:r w:rsidR="00643AA8" w:rsidRPr="006B100B">
        <w:rPr>
          <w:sz w:val="22"/>
          <w:szCs w:val="22"/>
        </w:rPr>
        <w:t>at</w:t>
      </w:r>
      <w:r w:rsidR="00C16400" w:rsidRPr="006B100B">
        <w:rPr>
          <w:sz w:val="22"/>
          <w:szCs w:val="22"/>
        </w:rPr>
        <w:t xml:space="preserve">……………………., </w:t>
      </w:r>
      <w:r w:rsidR="00C74395" w:rsidRPr="006B100B">
        <w:rPr>
          <w:sz w:val="22"/>
          <w:szCs w:val="22"/>
        </w:rPr>
        <w:t>represented by</w:t>
      </w:r>
      <w:r w:rsidR="00C16400" w:rsidRPr="006B100B">
        <w:rPr>
          <w:sz w:val="22"/>
          <w:szCs w:val="22"/>
        </w:rPr>
        <w:t>……………………</w:t>
      </w:r>
      <w:r w:rsidR="00C74395" w:rsidRPr="006B100B">
        <w:rPr>
          <w:sz w:val="22"/>
          <w:szCs w:val="22"/>
        </w:rPr>
        <w:t>in their capacity of</w:t>
      </w:r>
      <w:r w:rsidR="00C16400" w:rsidRPr="006B100B">
        <w:rPr>
          <w:sz w:val="22"/>
          <w:szCs w:val="22"/>
        </w:rPr>
        <w:t xml:space="preserve"> ………………, </w:t>
      </w:r>
      <w:r w:rsidR="00C74395" w:rsidRPr="006B100B">
        <w:rPr>
          <w:sz w:val="22"/>
          <w:szCs w:val="22"/>
        </w:rPr>
        <w:t>Unified Registry Number (EGN)</w:t>
      </w:r>
      <w:r w:rsidR="00C16400" w:rsidRPr="006B100B">
        <w:rPr>
          <w:sz w:val="22"/>
          <w:szCs w:val="22"/>
        </w:rPr>
        <w:t xml:space="preserve">………………………, </w:t>
      </w:r>
      <w:r w:rsidR="00C74395" w:rsidRPr="006B100B">
        <w:rPr>
          <w:sz w:val="22"/>
          <w:szCs w:val="22"/>
        </w:rPr>
        <w:t>hereafter referred to as</w:t>
      </w:r>
      <w:r w:rsidR="00C16400" w:rsidRPr="006B100B">
        <w:rPr>
          <w:sz w:val="22"/>
          <w:szCs w:val="22"/>
        </w:rPr>
        <w:t xml:space="preserve"> „</w:t>
      </w:r>
      <w:r w:rsidR="00AF7EEA" w:rsidRPr="006B100B">
        <w:rPr>
          <w:sz w:val="22"/>
          <w:szCs w:val="22"/>
        </w:rPr>
        <w:t>Partner</w:t>
      </w:r>
      <w:r w:rsidR="005D06EF" w:rsidRPr="006B100B">
        <w:rPr>
          <w:sz w:val="22"/>
          <w:szCs w:val="22"/>
        </w:rPr>
        <w:t xml:space="preserve"> 1 (</w:t>
      </w:r>
      <w:r w:rsidR="00994373" w:rsidRPr="006B100B">
        <w:rPr>
          <w:sz w:val="22"/>
          <w:szCs w:val="22"/>
        </w:rPr>
        <w:t>Leading Organisation</w:t>
      </w:r>
      <w:r w:rsidR="005D06EF" w:rsidRPr="006B100B">
        <w:rPr>
          <w:sz w:val="22"/>
          <w:szCs w:val="22"/>
        </w:rPr>
        <w:t>)</w:t>
      </w:r>
      <w:r w:rsidR="00C16400" w:rsidRPr="006B100B">
        <w:rPr>
          <w:sz w:val="22"/>
          <w:szCs w:val="22"/>
        </w:rPr>
        <w:t>”</w:t>
      </w:r>
      <w:r w:rsidR="000B7746" w:rsidRPr="006B100B">
        <w:rPr>
          <w:sz w:val="22"/>
          <w:szCs w:val="22"/>
        </w:rPr>
        <w:t>,</w:t>
      </w:r>
    </w:p>
    <w:p w14:paraId="6C25B22D" w14:textId="77777777" w:rsidR="00C16400" w:rsidRPr="006B100B" w:rsidRDefault="00C16400" w:rsidP="00AF1DF9">
      <w:pPr>
        <w:spacing w:line="360" w:lineRule="auto"/>
        <w:jc w:val="both"/>
        <w:rPr>
          <w:sz w:val="22"/>
          <w:szCs w:val="22"/>
        </w:rPr>
      </w:pPr>
    </w:p>
    <w:p w14:paraId="7D31651A" w14:textId="239BC562" w:rsidR="00C16400" w:rsidRPr="006B100B" w:rsidRDefault="00643AA8" w:rsidP="00F00DE8">
      <w:pPr>
        <w:numPr>
          <w:ilvl w:val="0"/>
          <w:numId w:val="6"/>
        </w:numPr>
        <w:tabs>
          <w:tab w:val="clear" w:pos="720"/>
        </w:tabs>
        <w:suppressAutoHyphens w:val="0"/>
        <w:spacing w:line="360" w:lineRule="auto"/>
        <w:ind w:left="0" w:firstLine="0"/>
        <w:jc w:val="both"/>
        <w:rPr>
          <w:sz w:val="22"/>
          <w:szCs w:val="22"/>
        </w:rPr>
      </w:pPr>
      <w:r w:rsidRPr="006B100B">
        <w:rPr>
          <w:sz w:val="22"/>
          <w:szCs w:val="22"/>
        </w:rPr>
        <w:t xml:space="preserve">„………………”, </w:t>
      </w:r>
      <w:r w:rsidR="00F00DE8" w:rsidRPr="00F00DE8">
        <w:rPr>
          <w:sz w:val="22"/>
          <w:szCs w:val="22"/>
        </w:rPr>
        <w:t>UIC/</w:t>
      </w:r>
      <w:r w:rsidRPr="006B100B">
        <w:rPr>
          <w:sz w:val="22"/>
          <w:szCs w:val="22"/>
        </w:rPr>
        <w:t xml:space="preserve">BULASTAT No…………….., with </w:t>
      </w:r>
      <w:r w:rsidR="00947768" w:rsidRPr="006B100B">
        <w:rPr>
          <w:sz w:val="22"/>
          <w:szCs w:val="22"/>
        </w:rPr>
        <w:t xml:space="preserve">seat </w:t>
      </w:r>
      <w:r w:rsidRPr="006B100B">
        <w:rPr>
          <w:sz w:val="22"/>
          <w:szCs w:val="22"/>
        </w:rPr>
        <w:t>at …</w:t>
      </w:r>
      <w:r w:rsidR="00F00DE8">
        <w:rPr>
          <w:sz w:val="22"/>
          <w:szCs w:val="22"/>
        </w:rPr>
        <w:t>…..</w:t>
      </w:r>
      <w:r w:rsidRPr="006B100B">
        <w:rPr>
          <w:sz w:val="22"/>
          <w:szCs w:val="22"/>
        </w:rPr>
        <w:t xml:space="preserve">…..and  </w:t>
      </w:r>
      <w:r w:rsidR="002E0213" w:rsidRPr="006B100B">
        <w:rPr>
          <w:sz w:val="22"/>
          <w:szCs w:val="22"/>
        </w:rPr>
        <w:t xml:space="preserve">registered address </w:t>
      </w:r>
      <w:r w:rsidRPr="006B100B">
        <w:rPr>
          <w:sz w:val="22"/>
          <w:szCs w:val="22"/>
        </w:rPr>
        <w:t>at……………………., represented by……………………in their capacity of ………………, Unified Registry Number (EGN)………………………, hereafter referred to as ‘</w:t>
      </w:r>
      <w:r w:rsidR="00AF7EEA" w:rsidRPr="006B100B">
        <w:rPr>
          <w:sz w:val="22"/>
          <w:szCs w:val="22"/>
        </w:rPr>
        <w:t>Partner</w:t>
      </w:r>
      <w:r w:rsidR="00C16400" w:rsidRPr="006B100B">
        <w:rPr>
          <w:sz w:val="22"/>
          <w:szCs w:val="22"/>
        </w:rPr>
        <w:t xml:space="preserve"> </w:t>
      </w:r>
      <w:r w:rsidR="005D06EF" w:rsidRPr="006B100B">
        <w:rPr>
          <w:sz w:val="22"/>
          <w:szCs w:val="22"/>
        </w:rPr>
        <w:t>2</w:t>
      </w:r>
      <w:r w:rsidRPr="006B100B">
        <w:rPr>
          <w:sz w:val="22"/>
          <w:szCs w:val="22"/>
        </w:rPr>
        <w:t>’</w:t>
      </w:r>
      <w:r w:rsidR="000B7746" w:rsidRPr="006B100B">
        <w:rPr>
          <w:sz w:val="22"/>
          <w:szCs w:val="22"/>
        </w:rPr>
        <w:t>,</w:t>
      </w:r>
    </w:p>
    <w:p w14:paraId="6B0080EB" w14:textId="77777777" w:rsidR="00C16400" w:rsidRPr="006B100B" w:rsidRDefault="00C16400" w:rsidP="00F00DE8">
      <w:pPr>
        <w:spacing w:line="360" w:lineRule="auto"/>
        <w:jc w:val="both"/>
        <w:rPr>
          <w:sz w:val="22"/>
          <w:szCs w:val="22"/>
        </w:rPr>
      </w:pPr>
    </w:p>
    <w:p w14:paraId="0D5E958F" w14:textId="4B9B748D" w:rsidR="00C16400" w:rsidRPr="006B100B" w:rsidRDefault="00643AA8" w:rsidP="00F00DE8">
      <w:pPr>
        <w:numPr>
          <w:ilvl w:val="0"/>
          <w:numId w:val="6"/>
        </w:numPr>
        <w:tabs>
          <w:tab w:val="clear" w:pos="720"/>
        </w:tabs>
        <w:suppressAutoHyphens w:val="0"/>
        <w:spacing w:line="360" w:lineRule="auto"/>
        <w:ind w:left="0" w:firstLine="0"/>
        <w:jc w:val="both"/>
        <w:rPr>
          <w:sz w:val="22"/>
          <w:szCs w:val="22"/>
        </w:rPr>
      </w:pPr>
      <w:r w:rsidRPr="006B100B">
        <w:rPr>
          <w:sz w:val="22"/>
          <w:szCs w:val="22"/>
        </w:rPr>
        <w:t xml:space="preserve">„………………”, </w:t>
      </w:r>
      <w:r w:rsidR="00F00DE8" w:rsidRPr="00F00DE8">
        <w:rPr>
          <w:sz w:val="22"/>
          <w:szCs w:val="22"/>
        </w:rPr>
        <w:t>UIC/</w:t>
      </w:r>
      <w:r w:rsidRPr="006B100B">
        <w:rPr>
          <w:sz w:val="22"/>
          <w:szCs w:val="22"/>
        </w:rPr>
        <w:t xml:space="preserve">BULASTAT No…………….., with </w:t>
      </w:r>
      <w:r w:rsidR="00947768" w:rsidRPr="006B100B">
        <w:rPr>
          <w:sz w:val="22"/>
          <w:szCs w:val="22"/>
        </w:rPr>
        <w:t>seat</w:t>
      </w:r>
      <w:r w:rsidRPr="006B100B">
        <w:rPr>
          <w:sz w:val="22"/>
          <w:szCs w:val="22"/>
        </w:rPr>
        <w:t xml:space="preserve"> at ……..and  </w:t>
      </w:r>
      <w:r w:rsidR="002E0213" w:rsidRPr="006B100B">
        <w:rPr>
          <w:sz w:val="22"/>
          <w:szCs w:val="22"/>
        </w:rPr>
        <w:t xml:space="preserve">registered address </w:t>
      </w:r>
      <w:r w:rsidRPr="006B100B">
        <w:rPr>
          <w:sz w:val="22"/>
          <w:szCs w:val="22"/>
        </w:rPr>
        <w:t>at……………………., represented by……………………in their capacity of ………………, Unified Registry Number (EGN)………………………, hereafter referred to as ‘</w:t>
      </w:r>
      <w:r w:rsidR="00AF7EEA" w:rsidRPr="006B100B">
        <w:rPr>
          <w:sz w:val="22"/>
          <w:szCs w:val="22"/>
        </w:rPr>
        <w:t>Partner</w:t>
      </w:r>
      <w:r w:rsidR="00C16400" w:rsidRPr="006B100B">
        <w:rPr>
          <w:sz w:val="22"/>
          <w:szCs w:val="22"/>
        </w:rPr>
        <w:t xml:space="preserve"> </w:t>
      </w:r>
      <w:r w:rsidR="005D06EF" w:rsidRPr="006B100B">
        <w:rPr>
          <w:sz w:val="22"/>
          <w:szCs w:val="22"/>
        </w:rPr>
        <w:t>3</w:t>
      </w:r>
      <w:r w:rsidRPr="006B100B">
        <w:rPr>
          <w:sz w:val="22"/>
          <w:szCs w:val="22"/>
        </w:rPr>
        <w:t>’</w:t>
      </w:r>
      <w:r w:rsidR="00415164" w:rsidRPr="006B100B">
        <w:rPr>
          <w:sz w:val="22"/>
          <w:szCs w:val="22"/>
        </w:rPr>
        <w:t>,</w:t>
      </w:r>
    </w:p>
    <w:p w14:paraId="009C4EDE" w14:textId="2E0E097D" w:rsidR="00C16400" w:rsidRPr="006B100B" w:rsidRDefault="00C16400" w:rsidP="00F00DE8">
      <w:pPr>
        <w:spacing w:line="360" w:lineRule="auto"/>
        <w:jc w:val="both"/>
        <w:rPr>
          <w:i/>
          <w:sz w:val="22"/>
          <w:szCs w:val="22"/>
        </w:rPr>
      </w:pPr>
      <w:r w:rsidRPr="006B100B">
        <w:rPr>
          <w:i/>
          <w:sz w:val="22"/>
          <w:szCs w:val="22"/>
        </w:rPr>
        <w:t>/</w:t>
      </w:r>
      <w:r w:rsidR="00D22BD3" w:rsidRPr="006B100B">
        <w:rPr>
          <w:i/>
          <w:sz w:val="22"/>
          <w:szCs w:val="22"/>
        </w:rPr>
        <w:t xml:space="preserve"> </w:t>
      </w:r>
      <w:proofErr w:type="gramStart"/>
      <w:r w:rsidR="00F00DE8">
        <w:rPr>
          <w:i/>
          <w:sz w:val="22"/>
          <w:szCs w:val="22"/>
        </w:rPr>
        <w:t>the</w:t>
      </w:r>
      <w:proofErr w:type="gramEnd"/>
      <w:r w:rsidR="00F00DE8">
        <w:rPr>
          <w:i/>
          <w:sz w:val="22"/>
          <w:szCs w:val="22"/>
        </w:rPr>
        <w:t xml:space="preserve"> data for </w:t>
      </w:r>
      <w:r w:rsidR="00643AA8" w:rsidRPr="006B100B">
        <w:rPr>
          <w:i/>
          <w:sz w:val="22"/>
          <w:szCs w:val="22"/>
        </w:rPr>
        <w:t>all P</w:t>
      </w:r>
      <w:r w:rsidR="00D22BD3" w:rsidRPr="006B100B">
        <w:rPr>
          <w:i/>
          <w:sz w:val="22"/>
          <w:szCs w:val="22"/>
        </w:rPr>
        <w:t xml:space="preserve">roject Partners </w:t>
      </w:r>
      <w:r w:rsidR="00F00DE8">
        <w:rPr>
          <w:i/>
          <w:sz w:val="22"/>
          <w:szCs w:val="22"/>
        </w:rPr>
        <w:t>shall</w:t>
      </w:r>
      <w:r w:rsidR="00D22BD3" w:rsidRPr="006B100B">
        <w:rPr>
          <w:i/>
          <w:sz w:val="22"/>
          <w:szCs w:val="22"/>
        </w:rPr>
        <w:t xml:space="preserve"> be listed</w:t>
      </w:r>
      <w:r w:rsidRPr="006B100B">
        <w:rPr>
          <w:i/>
          <w:sz w:val="22"/>
          <w:szCs w:val="22"/>
        </w:rPr>
        <w:t>/</w:t>
      </w:r>
    </w:p>
    <w:p w14:paraId="078A4BCE" w14:textId="5F2CFF64" w:rsidR="00415164" w:rsidRPr="006B100B" w:rsidRDefault="00C14A4E" w:rsidP="00AF1DF9">
      <w:pPr>
        <w:spacing w:line="360" w:lineRule="auto"/>
        <w:jc w:val="both"/>
        <w:rPr>
          <w:sz w:val="22"/>
          <w:szCs w:val="22"/>
        </w:rPr>
      </w:pPr>
      <w:proofErr w:type="gramStart"/>
      <w:r w:rsidRPr="006B100B">
        <w:rPr>
          <w:sz w:val="22"/>
          <w:szCs w:val="22"/>
        </w:rPr>
        <w:t>hereafter</w:t>
      </w:r>
      <w:proofErr w:type="gramEnd"/>
      <w:r w:rsidRPr="006B100B">
        <w:rPr>
          <w:sz w:val="22"/>
          <w:szCs w:val="22"/>
        </w:rPr>
        <w:t xml:space="preserve"> referred to</w:t>
      </w:r>
      <w:r w:rsidR="00C74395" w:rsidRPr="006B100B">
        <w:rPr>
          <w:sz w:val="22"/>
          <w:szCs w:val="22"/>
        </w:rPr>
        <w:t xml:space="preserve">, </w:t>
      </w:r>
      <w:r w:rsidRPr="006B100B">
        <w:rPr>
          <w:sz w:val="22"/>
          <w:szCs w:val="22"/>
        </w:rPr>
        <w:t>as ‘the Parties’</w:t>
      </w:r>
      <w:r w:rsidR="005F769F" w:rsidRPr="006B100B">
        <w:rPr>
          <w:sz w:val="22"/>
          <w:szCs w:val="22"/>
        </w:rPr>
        <w:t>.</w:t>
      </w:r>
    </w:p>
    <w:p w14:paraId="5F8AD74E" w14:textId="77777777" w:rsidR="00BF18B6" w:rsidRPr="006B100B" w:rsidRDefault="00BF18B6">
      <w:pPr>
        <w:pStyle w:val="NormalWeb"/>
        <w:spacing w:before="0" w:after="0"/>
        <w:jc w:val="center"/>
        <w:rPr>
          <w:lang w:val="en-GB"/>
        </w:rPr>
      </w:pPr>
    </w:p>
    <w:p w14:paraId="6C72BCE3" w14:textId="77777777" w:rsidR="00046A33" w:rsidRPr="006B100B" w:rsidRDefault="00643AA8" w:rsidP="00046A33">
      <w:pPr>
        <w:spacing w:line="360" w:lineRule="auto"/>
        <w:jc w:val="both"/>
        <w:rPr>
          <w:sz w:val="22"/>
          <w:szCs w:val="22"/>
        </w:rPr>
      </w:pPr>
      <w:r w:rsidRPr="006B100B">
        <w:rPr>
          <w:b/>
          <w:sz w:val="22"/>
          <w:szCs w:val="22"/>
        </w:rPr>
        <w:t>Art</w:t>
      </w:r>
      <w:r w:rsidR="00046A33" w:rsidRPr="006B100B">
        <w:rPr>
          <w:b/>
          <w:sz w:val="22"/>
          <w:szCs w:val="22"/>
        </w:rPr>
        <w:t>. 1.</w:t>
      </w:r>
      <w:r w:rsidR="00046A33" w:rsidRPr="006B100B">
        <w:rPr>
          <w:sz w:val="22"/>
          <w:szCs w:val="22"/>
        </w:rPr>
        <w:t xml:space="preserve"> </w:t>
      </w:r>
      <w:r w:rsidRPr="006B100B">
        <w:rPr>
          <w:sz w:val="22"/>
          <w:szCs w:val="22"/>
        </w:rPr>
        <w:t xml:space="preserve">The Parties </w:t>
      </w:r>
      <w:r w:rsidR="00D22BD3" w:rsidRPr="006B100B">
        <w:rPr>
          <w:sz w:val="22"/>
          <w:szCs w:val="22"/>
        </w:rPr>
        <w:t>herby agree as follow</w:t>
      </w:r>
      <w:r w:rsidR="0042519A" w:rsidRPr="006B100B">
        <w:rPr>
          <w:sz w:val="22"/>
          <w:szCs w:val="22"/>
        </w:rPr>
        <w:t>s</w:t>
      </w:r>
      <w:r w:rsidR="00046A33" w:rsidRPr="006B100B">
        <w:rPr>
          <w:sz w:val="22"/>
          <w:szCs w:val="22"/>
        </w:rPr>
        <w:t>:</w:t>
      </w:r>
    </w:p>
    <w:p w14:paraId="08C5480E" w14:textId="2FBD4EA4" w:rsidR="0042519A" w:rsidRPr="006B100B" w:rsidRDefault="009C19D7">
      <w:pPr>
        <w:pStyle w:val="NormalWeb"/>
        <w:spacing w:before="120" w:after="0"/>
        <w:jc w:val="both"/>
        <w:rPr>
          <w:lang w:val="en-GB"/>
        </w:rPr>
      </w:pPr>
      <w:r w:rsidRPr="006B100B">
        <w:rPr>
          <w:lang w:val="en-GB"/>
        </w:rPr>
        <w:t xml:space="preserve">1. </w:t>
      </w:r>
      <w:r w:rsidR="0042519A" w:rsidRPr="006B100B">
        <w:rPr>
          <w:lang w:val="en-GB"/>
        </w:rPr>
        <w:t xml:space="preserve">The Parties </w:t>
      </w:r>
      <w:r w:rsidR="00E2392B">
        <w:rPr>
          <w:lang w:val="en-GB"/>
        </w:rPr>
        <w:t>acknowledge</w:t>
      </w:r>
      <w:r w:rsidR="0042519A" w:rsidRPr="006B100B">
        <w:rPr>
          <w:lang w:val="en-GB"/>
        </w:rPr>
        <w:t xml:space="preserve"> the information presented in the completed Application Form, including the information under </w:t>
      </w:r>
      <w:r w:rsidR="003732D3" w:rsidRPr="006B100B">
        <w:rPr>
          <w:lang w:val="en-GB"/>
        </w:rPr>
        <w:t xml:space="preserve">Item 5, </w:t>
      </w:r>
      <w:r w:rsidR="00E2392B">
        <w:rPr>
          <w:lang w:val="en-GB"/>
        </w:rPr>
        <w:t>“</w:t>
      </w:r>
      <w:r w:rsidR="003732D3" w:rsidRPr="006B100B">
        <w:rPr>
          <w:lang w:val="en-GB"/>
        </w:rPr>
        <w:t>Budget</w:t>
      </w:r>
      <w:r w:rsidR="00E2392B" w:rsidRPr="00E2392B">
        <w:rPr>
          <w:lang w:val="en-GB"/>
        </w:rPr>
        <w:t>”</w:t>
      </w:r>
      <w:r w:rsidR="0042519A" w:rsidRPr="006B100B">
        <w:rPr>
          <w:lang w:val="en-GB"/>
        </w:rPr>
        <w:t xml:space="preserve"> and the </w:t>
      </w:r>
      <w:r w:rsidR="00E2392B">
        <w:rPr>
          <w:lang w:val="en-GB"/>
        </w:rPr>
        <w:t>information</w:t>
      </w:r>
      <w:r w:rsidR="00E2392B" w:rsidRPr="006B100B">
        <w:rPr>
          <w:lang w:val="en-GB"/>
        </w:rPr>
        <w:t xml:space="preserve"> </w:t>
      </w:r>
      <w:r w:rsidR="0042519A" w:rsidRPr="006B100B">
        <w:rPr>
          <w:lang w:val="en-GB"/>
        </w:rPr>
        <w:t>in  Annex I</w:t>
      </w:r>
      <w:r w:rsidR="00E2392B">
        <w:rPr>
          <w:lang w:val="en-GB"/>
        </w:rPr>
        <w:t xml:space="preserve"> “</w:t>
      </w:r>
      <w:r w:rsidR="00E2392B" w:rsidRPr="006B100B">
        <w:rPr>
          <w:lang w:val="en-GB"/>
        </w:rPr>
        <w:t>Project Justification</w:t>
      </w:r>
      <w:r w:rsidR="00E2392B">
        <w:rPr>
          <w:lang w:val="en-GB"/>
        </w:rPr>
        <w:t>”</w:t>
      </w:r>
      <w:r w:rsidR="0042519A" w:rsidRPr="006B100B">
        <w:rPr>
          <w:lang w:val="en-GB"/>
        </w:rPr>
        <w:t xml:space="preserve">; they understand their role in the Project and agree with the project proposal and budget submitted, in compliance with which they shall observe the principles of good partnership. </w:t>
      </w:r>
    </w:p>
    <w:p w14:paraId="1369F0AB" w14:textId="77777777" w:rsidR="00E916A8" w:rsidRPr="006B100B" w:rsidRDefault="00E916A8">
      <w:pPr>
        <w:jc w:val="both"/>
      </w:pPr>
    </w:p>
    <w:p w14:paraId="624290B5" w14:textId="72BD5857" w:rsidR="0042519A" w:rsidRPr="006B100B" w:rsidRDefault="00E916A8">
      <w:pPr>
        <w:jc w:val="both"/>
      </w:pPr>
      <w:r w:rsidRPr="006B100B">
        <w:t xml:space="preserve">2. </w:t>
      </w:r>
      <w:r w:rsidR="0042519A" w:rsidRPr="006B100B">
        <w:t>The Parties agree to participate jointly in the technical and/or f</w:t>
      </w:r>
      <w:r w:rsidR="005F769F" w:rsidRPr="006B100B">
        <w:t>inancial implementation of the P</w:t>
      </w:r>
      <w:r w:rsidR="0042519A" w:rsidRPr="006B100B">
        <w:t xml:space="preserve">roject and in the project activities </w:t>
      </w:r>
      <w:r w:rsidR="00F24291" w:rsidRPr="006B100B">
        <w:t xml:space="preserve">proposed in the </w:t>
      </w:r>
      <w:r w:rsidR="005F769F" w:rsidRPr="006B100B">
        <w:t xml:space="preserve">completed </w:t>
      </w:r>
      <w:r w:rsidR="00F24291" w:rsidRPr="006B100B">
        <w:t xml:space="preserve">Application Form and in Annex I </w:t>
      </w:r>
      <w:r w:rsidR="00DB5509">
        <w:t>“</w:t>
      </w:r>
      <w:r w:rsidR="00DB5509" w:rsidRPr="006B100B">
        <w:t>Project Justification</w:t>
      </w:r>
      <w:r w:rsidR="00DB5509">
        <w:t>”</w:t>
      </w:r>
      <w:proofErr w:type="gramStart"/>
      <w:r w:rsidR="00DB5509">
        <w:t>.</w:t>
      </w:r>
      <w:r w:rsidR="00F24291" w:rsidRPr="006B100B">
        <w:t>.</w:t>
      </w:r>
      <w:proofErr w:type="gramEnd"/>
      <w:r w:rsidR="00F24291" w:rsidRPr="006B100B">
        <w:t xml:space="preserve"> </w:t>
      </w:r>
    </w:p>
    <w:p w14:paraId="2EB65FA0" w14:textId="77777777" w:rsidR="00E916A8" w:rsidRPr="006B100B" w:rsidRDefault="00E916A8">
      <w:pPr>
        <w:jc w:val="both"/>
      </w:pPr>
    </w:p>
    <w:p w14:paraId="257F37DF" w14:textId="3AD8633A" w:rsidR="00F24291" w:rsidRPr="006B100B" w:rsidRDefault="00E916A8">
      <w:pPr>
        <w:jc w:val="both"/>
      </w:pPr>
      <w:r w:rsidRPr="006B100B">
        <w:lastRenderedPageBreak/>
        <w:t xml:space="preserve">3. </w:t>
      </w:r>
      <w:r w:rsidR="00F24291" w:rsidRPr="006B100B">
        <w:t xml:space="preserve">The Parties </w:t>
      </w:r>
      <w:r w:rsidR="003F4843" w:rsidRPr="003F4843">
        <w:t>acknowledge</w:t>
      </w:r>
      <w:r w:rsidR="00F24291" w:rsidRPr="006B100B">
        <w:t xml:space="preserve"> the Administrative </w:t>
      </w:r>
      <w:r w:rsidR="00EC181F" w:rsidRPr="006B100B">
        <w:t xml:space="preserve">Grant </w:t>
      </w:r>
      <w:r w:rsidR="003F4843">
        <w:t xml:space="preserve">Award </w:t>
      </w:r>
      <w:r w:rsidR="00F24291" w:rsidRPr="006B100B">
        <w:t xml:space="preserve">Contract and </w:t>
      </w:r>
      <w:r w:rsidR="003F4843">
        <w:t>accept the obligations</w:t>
      </w:r>
      <w:r w:rsidR="00F24291" w:rsidRPr="006B100B">
        <w:t xml:space="preserve"> arising </w:t>
      </w:r>
      <w:r w:rsidR="008E08FE" w:rsidRPr="006B100B">
        <w:t>from it</w:t>
      </w:r>
      <w:r w:rsidR="00F24291" w:rsidRPr="006B100B">
        <w:t xml:space="preserve">. </w:t>
      </w:r>
    </w:p>
    <w:p w14:paraId="1C8F2913" w14:textId="77777777" w:rsidR="00CA047E" w:rsidRPr="006B100B" w:rsidRDefault="008E08FE">
      <w:pPr>
        <w:spacing w:before="120"/>
        <w:jc w:val="both"/>
      </w:pPr>
      <w:r w:rsidRPr="006B100B">
        <w:rPr>
          <w:b/>
        </w:rPr>
        <w:t>Art</w:t>
      </w:r>
      <w:r w:rsidR="00F64048" w:rsidRPr="006B100B">
        <w:rPr>
          <w:b/>
        </w:rPr>
        <w:t>. 2.</w:t>
      </w:r>
      <w:r w:rsidR="00F64048" w:rsidRPr="006B100B">
        <w:t xml:space="preserve"> </w:t>
      </w:r>
      <w:r w:rsidR="00F64048" w:rsidRPr="006B100B">
        <w:rPr>
          <w:b/>
        </w:rPr>
        <w:t>(1)</w:t>
      </w:r>
      <w:r w:rsidR="00E916A8" w:rsidRPr="006B100B">
        <w:t xml:space="preserve"> </w:t>
      </w:r>
      <w:r w:rsidR="00CA047E" w:rsidRPr="006B100B">
        <w:t xml:space="preserve">The Parties hereby agree that the </w:t>
      </w:r>
      <w:r w:rsidR="00994373" w:rsidRPr="006B100B">
        <w:t>Leading Organisation</w:t>
      </w:r>
      <w:r w:rsidR="00CA047E" w:rsidRPr="006B100B">
        <w:t xml:space="preserve"> shall represent them before the Managing Authority on all issues concerning the implementation of project activities included in the Administrative Contract. </w:t>
      </w:r>
    </w:p>
    <w:p w14:paraId="3B27872F" w14:textId="77777777" w:rsidR="00041ECF" w:rsidRPr="006B100B" w:rsidRDefault="00F64048">
      <w:pPr>
        <w:jc w:val="both"/>
      </w:pPr>
      <w:r w:rsidRPr="006B100B">
        <w:rPr>
          <w:b/>
        </w:rPr>
        <w:t>(2)</w:t>
      </w:r>
      <w:r w:rsidR="00E916A8" w:rsidRPr="006B100B">
        <w:t xml:space="preserve"> </w:t>
      </w:r>
      <w:r w:rsidR="00041ECF" w:rsidRPr="006B100B">
        <w:t xml:space="preserve">The </w:t>
      </w:r>
      <w:r w:rsidR="00994373" w:rsidRPr="006B100B">
        <w:t>Leading Organisation</w:t>
      </w:r>
      <w:r w:rsidR="00041ECF" w:rsidRPr="006B100B">
        <w:t xml:space="preserve"> agrees and the Partners accept that the </w:t>
      </w:r>
      <w:r w:rsidR="00994373" w:rsidRPr="006B100B">
        <w:t>Leading Organisation</w:t>
      </w:r>
      <w:r w:rsidR="00041ECF" w:rsidRPr="006B100B">
        <w:t xml:space="preserve"> shall coordinate the project implementation. </w:t>
      </w:r>
    </w:p>
    <w:p w14:paraId="7679E246" w14:textId="748D2F8F" w:rsidR="00041ECF" w:rsidRPr="006B100B" w:rsidRDefault="00B2445D">
      <w:pPr>
        <w:jc w:val="both"/>
      </w:pPr>
      <w:r w:rsidRPr="006B100B">
        <w:rPr>
          <w:b/>
        </w:rPr>
        <w:t>(3)</w:t>
      </w:r>
      <w:r w:rsidR="00041ECF" w:rsidRPr="006B100B">
        <w:t xml:space="preserve"> The </w:t>
      </w:r>
      <w:r w:rsidR="00994373" w:rsidRPr="006B100B">
        <w:t>Leading Organisation</w:t>
      </w:r>
      <w:r w:rsidR="00041ECF" w:rsidRPr="006B100B">
        <w:t xml:space="preserve"> shall coordinate the d</w:t>
      </w:r>
      <w:r w:rsidR="005F769F" w:rsidRPr="006B100B">
        <w:t>rafting</w:t>
      </w:r>
      <w:r w:rsidR="00041ECF" w:rsidRPr="006B100B">
        <w:t xml:space="preserve"> </w:t>
      </w:r>
      <w:r w:rsidR="00CD78DD">
        <w:t xml:space="preserve">and the partners shall provide the necessary information and shall participate in drafting </w:t>
      </w:r>
      <w:r w:rsidR="00041ECF" w:rsidRPr="006B100B">
        <w:t xml:space="preserve">of all required technical and financial reports and </w:t>
      </w:r>
      <w:r w:rsidR="00D10434" w:rsidRPr="006B100B">
        <w:t>documentation related to project reporting to the Managing Authority.</w:t>
      </w:r>
    </w:p>
    <w:p w14:paraId="3CEA8D38" w14:textId="67666C9E" w:rsidR="0023325B" w:rsidRPr="006B100B" w:rsidRDefault="00F57B59" w:rsidP="00F57B59">
      <w:pPr>
        <w:jc w:val="both"/>
      </w:pPr>
      <w:r w:rsidRPr="006B100B">
        <w:rPr>
          <w:b/>
        </w:rPr>
        <w:t>(</w:t>
      </w:r>
      <w:r w:rsidR="00FB322C" w:rsidRPr="006B100B">
        <w:rPr>
          <w:b/>
        </w:rPr>
        <w:t>4</w:t>
      </w:r>
      <w:r w:rsidRPr="006B100B">
        <w:rPr>
          <w:b/>
        </w:rPr>
        <w:t>)</w:t>
      </w:r>
      <w:r w:rsidRPr="006B100B">
        <w:t xml:space="preserve"> </w:t>
      </w:r>
      <w:r w:rsidR="0023325B" w:rsidRPr="006B100B">
        <w:t xml:space="preserve">Each Party shall be entitled to </w:t>
      </w:r>
      <w:r w:rsidR="00760414">
        <w:t xml:space="preserve">receive </w:t>
      </w:r>
      <w:r w:rsidR="0023325B" w:rsidRPr="006B100B">
        <w:t>copies of the project implementation reports</w:t>
      </w:r>
      <w:r w:rsidR="00760414">
        <w:t>:</w:t>
      </w:r>
      <w:r w:rsidR="00760414" w:rsidRPr="006B100B">
        <w:t xml:space="preserve"> </w:t>
      </w:r>
      <w:r w:rsidR="0023325B" w:rsidRPr="006B100B">
        <w:t>interim and final technical and financial reports presented to the Managin</w:t>
      </w:r>
      <w:r w:rsidR="005F769F" w:rsidRPr="006B100B">
        <w:t>g Authority in relation to the P</w:t>
      </w:r>
      <w:r w:rsidR="0023325B" w:rsidRPr="006B100B">
        <w:t>roject.</w:t>
      </w:r>
    </w:p>
    <w:p w14:paraId="0D386581" w14:textId="5F61EA59" w:rsidR="0023325B" w:rsidRPr="006B100B" w:rsidRDefault="00F57B59" w:rsidP="00F57B59">
      <w:pPr>
        <w:jc w:val="both"/>
      </w:pPr>
      <w:r w:rsidRPr="006B100B">
        <w:rPr>
          <w:b/>
        </w:rPr>
        <w:t>(</w:t>
      </w:r>
      <w:r w:rsidR="00FB322C" w:rsidRPr="006B100B">
        <w:rPr>
          <w:b/>
        </w:rPr>
        <w:t>5</w:t>
      </w:r>
      <w:r w:rsidRPr="006B100B">
        <w:rPr>
          <w:b/>
        </w:rPr>
        <w:t>)</w:t>
      </w:r>
      <w:r w:rsidRPr="006B100B">
        <w:t xml:space="preserve"> </w:t>
      </w:r>
      <w:r w:rsidR="0023325B" w:rsidRPr="006B100B">
        <w:t xml:space="preserve">The Partners hereby agree that any requests for amendments to the Administrative Contract </w:t>
      </w:r>
      <w:r w:rsidR="00E5208B">
        <w:t>may</w:t>
      </w:r>
      <w:r w:rsidR="00E5208B" w:rsidRPr="006B100B">
        <w:t xml:space="preserve"> </w:t>
      </w:r>
      <w:r w:rsidR="0023325B" w:rsidRPr="006B100B">
        <w:t xml:space="preserve">be initiated only </w:t>
      </w:r>
      <w:r w:rsidR="008E7A5A" w:rsidRPr="006B100B">
        <w:t xml:space="preserve">with the </w:t>
      </w:r>
      <w:r w:rsidR="006733D7" w:rsidRPr="006B100B">
        <w:t xml:space="preserve">explicit </w:t>
      </w:r>
      <w:r w:rsidR="0023325B" w:rsidRPr="006B100B">
        <w:t xml:space="preserve">agreement </w:t>
      </w:r>
      <w:r w:rsidR="008E7A5A" w:rsidRPr="006B100B">
        <w:t>of</w:t>
      </w:r>
      <w:r w:rsidR="0023325B" w:rsidRPr="006B100B">
        <w:t xml:space="preserve"> all Partners prior to submitting them to the Managing Authority.  </w:t>
      </w:r>
    </w:p>
    <w:p w14:paraId="479AB644" w14:textId="4A684953" w:rsidR="008E7A5A" w:rsidRPr="006B100B" w:rsidRDefault="007C5552">
      <w:pPr>
        <w:jc w:val="both"/>
        <w:rPr>
          <w:b/>
        </w:rPr>
      </w:pPr>
      <w:r w:rsidRPr="006B100B">
        <w:rPr>
          <w:b/>
        </w:rPr>
        <w:t xml:space="preserve">(6) </w:t>
      </w:r>
      <w:r w:rsidR="008E7A5A" w:rsidRPr="006B100B">
        <w:t>The Parties hereby agree to apply the coordination and management mechanisms set out in Item 6.8.1</w:t>
      </w:r>
      <w:r w:rsidR="00F56BBE" w:rsidRPr="006B100B">
        <w:t xml:space="preserve">, as well as in Items 6.1 and 10.1 of the Project Justification. </w:t>
      </w:r>
    </w:p>
    <w:p w14:paraId="154F3595" w14:textId="77777777" w:rsidR="007D6412" w:rsidRPr="006B100B" w:rsidRDefault="007D6412">
      <w:pPr>
        <w:jc w:val="both"/>
        <w:rPr>
          <w:b/>
        </w:rPr>
      </w:pPr>
    </w:p>
    <w:p w14:paraId="1AC757AB" w14:textId="1DD1CBB2" w:rsidR="00F56BBE" w:rsidRPr="006B100B" w:rsidRDefault="008E08FE">
      <w:pPr>
        <w:jc w:val="both"/>
      </w:pPr>
      <w:r w:rsidRPr="006B100B">
        <w:rPr>
          <w:b/>
        </w:rPr>
        <w:t xml:space="preserve">Art. </w:t>
      </w:r>
      <w:r w:rsidR="00F64048" w:rsidRPr="006B100B">
        <w:rPr>
          <w:b/>
        </w:rPr>
        <w:t>3</w:t>
      </w:r>
      <w:r w:rsidR="00E916A8" w:rsidRPr="006B100B">
        <w:rPr>
          <w:b/>
        </w:rPr>
        <w:t xml:space="preserve">. </w:t>
      </w:r>
      <w:r w:rsidR="001F588D" w:rsidRPr="006B100B">
        <w:rPr>
          <w:b/>
        </w:rPr>
        <w:t>(1)</w:t>
      </w:r>
      <w:r w:rsidR="001F588D" w:rsidRPr="006B100B">
        <w:t xml:space="preserve"> </w:t>
      </w:r>
      <w:r w:rsidR="00F56BBE" w:rsidRPr="006B100B">
        <w:t>The primary goal of the partnership here</w:t>
      </w:r>
      <w:r w:rsidR="005F769F" w:rsidRPr="006B100B">
        <w:t>by</w:t>
      </w:r>
      <w:r w:rsidR="00F56BBE" w:rsidRPr="006B100B">
        <w:t xml:space="preserve"> agreed shall be in compliance with </w:t>
      </w:r>
      <w:r w:rsidR="00A65009" w:rsidRPr="006B100B">
        <w:t>Item</w:t>
      </w:r>
      <w:r w:rsidR="00F56BBE" w:rsidRPr="006B100B">
        <w:t xml:space="preserve"> 15</w:t>
      </w:r>
      <w:r w:rsidR="00A65009" w:rsidRPr="006B100B">
        <w:t xml:space="preserve"> (</w:t>
      </w:r>
      <w:proofErr w:type="spellStart"/>
      <w:r w:rsidR="006733D7" w:rsidRPr="006B100B">
        <w:t>ee</w:t>
      </w:r>
      <w:proofErr w:type="spellEnd"/>
      <w:r w:rsidR="00F56BBE" w:rsidRPr="006B100B">
        <w:t>) of the</w:t>
      </w:r>
      <w:r w:rsidR="00F56BBE" w:rsidRPr="006B100B">
        <w:rPr>
          <w:rFonts w:eastAsia="Calibri"/>
          <w:szCs w:val="24"/>
        </w:rPr>
        <w:t xml:space="preserve"> </w:t>
      </w:r>
      <w:r w:rsidR="003479A9" w:rsidRPr="006B100B">
        <w:rPr>
          <w:rFonts w:eastAsia="Calibri"/>
          <w:szCs w:val="24"/>
        </w:rPr>
        <w:t xml:space="preserve">Framework for State aid for research and development and innovation </w:t>
      </w:r>
      <w:r w:rsidR="00A65009" w:rsidRPr="006B100B">
        <w:rPr>
          <w:rFonts w:eastAsia="Calibri"/>
          <w:szCs w:val="24"/>
        </w:rPr>
        <w:t xml:space="preserve">(the Framework) and </w:t>
      </w:r>
      <w:proofErr w:type="spellStart"/>
      <w:r w:rsidR="000565AA">
        <w:rPr>
          <w:rFonts w:eastAsia="Calibri"/>
          <w:szCs w:val="24"/>
        </w:rPr>
        <w:t>and</w:t>
      </w:r>
      <w:proofErr w:type="spellEnd"/>
      <w:r w:rsidR="000565AA">
        <w:rPr>
          <w:rFonts w:eastAsia="Calibri"/>
          <w:szCs w:val="24"/>
        </w:rPr>
        <w:t xml:space="preserve"> is: </w:t>
      </w:r>
      <w:r w:rsidR="00A65009" w:rsidRPr="006B100B">
        <w:rPr>
          <w:rFonts w:eastAsia="Calibri"/>
          <w:szCs w:val="24"/>
        </w:rPr>
        <w:t xml:space="preserve"> </w:t>
      </w:r>
      <w:r w:rsidR="005F769F" w:rsidRPr="006B100B">
        <w:rPr>
          <w:rFonts w:eastAsia="Calibri"/>
          <w:szCs w:val="24"/>
        </w:rPr>
        <w:t xml:space="preserve">the </w:t>
      </w:r>
      <w:r w:rsidR="00A65009" w:rsidRPr="006B100B">
        <w:rPr>
          <w:rFonts w:eastAsia="Calibri"/>
          <w:szCs w:val="24"/>
        </w:rPr>
        <w:t>Partners to independently conduct fundamental research, industrial research or experimental development and/or to widely disseminate the results of such activities by way of teaching, publication or knowledge transfer;</w:t>
      </w:r>
    </w:p>
    <w:p w14:paraId="6C7AF9FC" w14:textId="77777777" w:rsidR="00A65009" w:rsidRPr="006B100B" w:rsidRDefault="001F588D">
      <w:pPr>
        <w:jc w:val="both"/>
        <w:rPr>
          <w:rFonts w:eastAsia="Calibri"/>
          <w:szCs w:val="28"/>
        </w:rPr>
      </w:pPr>
      <w:r w:rsidRPr="006B100B">
        <w:rPr>
          <w:rFonts w:eastAsia="Calibri"/>
          <w:b/>
          <w:szCs w:val="28"/>
        </w:rPr>
        <w:t>(2</w:t>
      </w:r>
      <w:r w:rsidR="00E916A8" w:rsidRPr="006B100B">
        <w:rPr>
          <w:rFonts w:eastAsia="Calibri"/>
          <w:b/>
          <w:szCs w:val="28"/>
        </w:rPr>
        <w:t>)</w:t>
      </w:r>
      <w:r w:rsidR="00E916A8" w:rsidRPr="006B100B">
        <w:rPr>
          <w:rFonts w:eastAsia="Calibri"/>
          <w:szCs w:val="28"/>
        </w:rPr>
        <w:t xml:space="preserve"> </w:t>
      </w:r>
      <w:r w:rsidR="00A65009" w:rsidRPr="006B100B">
        <w:rPr>
          <w:rFonts w:eastAsia="Calibri"/>
          <w:szCs w:val="28"/>
        </w:rPr>
        <w:t xml:space="preserve">Should </w:t>
      </w:r>
      <w:r w:rsidR="005F769F" w:rsidRPr="006B100B">
        <w:rPr>
          <w:rFonts w:eastAsia="Calibri"/>
          <w:szCs w:val="28"/>
        </w:rPr>
        <w:t xml:space="preserve">the Partnership </w:t>
      </w:r>
      <w:r w:rsidR="00A65009" w:rsidRPr="006B100B">
        <w:rPr>
          <w:rFonts w:eastAsia="Calibri"/>
          <w:szCs w:val="28"/>
        </w:rPr>
        <w:t xml:space="preserve">pursue </w:t>
      </w:r>
      <w:r w:rsidR="00976533" w:rsidRPr="006B100B">
        <w:rPr>
          <w:rFonts w:eastAsia="Calibri"/>
          <w:szCs w:val="28"/>
        </w:rPr>
        <w:t xml:space="preserve">also </w:t>
      </w:r>
      <w:r w:rsidR="00A65009" w:rsidRPr="006B100B">
        <w:rPr>
          <w:rFonts w:eastAsia="Calibri"/>
          <w:szCs w:val="28"/>
        </w:rPr>
        <w:t>economic activities</w:t>
      </w:r>
      <w:r w:rsidR="00976533" w:rsidRPr="006B100B">
        <w:rPr>
          <w:rFonts w:eastAsia="Calibri"/>
          <w:szCs w:val="28"/>
        </w:rPr>
        <w:t xml:space="preserve"> as part of the Project</w:t>
      </w:r>
      <w:r w:rsidR="00A65009" w:rsidRPr="006B100B">
        <w:rPr>
          <w:rFonts w:eastAsia="Calibri"/>
          <w:szCs w:val="28"/>
        </w:rPr>
        <w:t xml:space="preserve">, </w:t>
      </w:r>
      <w:r w:rsidR="00A65009" w:rsidRPr="006B100B">
        <w:rPr>
          <w:rFonts w:eastAsia="Calibri"/>
          <w:szCs w:val="24"/>
        </w:rPr>
        <w:t>the financing, the costs and the revenues of those economic activities must be accounted for separately</w:t>
      </w:r>
      <w:r w:rsidR="00A65009" w:rsidRPr="006B100B">
        <w:rPr>
          <w:rFonts w:eastAsia="Calibri"/>
          <w:szCs w:val="28"/>
        </w:rPr>
        <w:t xml:space="preserve">; </w:t>
      </w:r>
    </w:p>
    <w:p w14:paraId="44D52199" w14:textId="77777777" w:rsidR="00A65009" w:rsidRPr="006B100B" w:rsidRDefault="001F588D">
      <w:pPr>
        <w:jc w:val="both"/>
        <w:rPr>
          <w:rFonts w:eastAsia="Calibri"/>
          <w:szCs w:val="28"/>
        </w:rPr>
      </w:pPr>
      <w:r w:rsidRPr="006B100B">
        <w:rPr>
          <w:rFonts w:eastAsia="Calibri"/>
          <w:b/>
          <w:szCs w:val="28"/>
        </w:rPr>
        <w:t>(3</w:t>
      </w:r>
      <w:r w:rsidR="00E916A8" w:rsidRPr="006B100B">
        <w:rPr>
          <w:rFonts w:eastAsia="Calibri"/>
          <w:b/>
          <w:szCs w:val="28"/>
        </w:rPr>
        <w:t>)</w:t>
      </w:r>
      <w:r w:rsidR="00E916A8" w:rsidRPr="006B100B">
        <w:rPr>
          <w:rFonts w:eastAsia="Calibri"/>
          <w:szCs w:val="28"/>
        </w:rPr>
        <w:t xml:space="preserve"> </w:t>
      </w:r>
      <w:r w:rsidR="00217DFF" w:rsidRPr="006B100B">
        <w:rPr>
          <w:rFonts w:eastAsia="Calibri"/>
          <w:szCs w:val="28"/>
        </w:rPr>
        <w:t>In the event of u</w:t>
      </w:r>
      <w:r w:rsidR="00A65009" w:rsidRPr="006B100B">
        <w:rPr>
          <w:rFonts w:eastAsia="Calibri"/>
          <w:szCs w:val="24"/>
        </w:rPr>
        <w:t xml:space="preserve">ndertakings that can exert a decisive influence upon </w:t>
      </w:r>
      <w:r w:rsidR="00217DFF" w:rsidRPr="006B100B">
        <w:rPr>
          <w:rFonts w:eastAsia="Calibri"/>
          <w:szCs w:val="24"/>
        </w:rPr>
        <w:t>the Partnership</w:t>
      </w:r>
      <w:r w:rsidR="00A65009" w:rsidRPr="006B100B">
        <w:rPr>
          <w:rFonts w:eastAsia="Calibri"/>
          <w:szCs w:val="24"/>
        </w:rPr>
        <w:t xml:space="preserve">, for example in </w:t>
      </w:r>
      <w:r w:rsidR="00217DFF" w:rsidRPr="006B100B">
        <w:rPr>
          <w:rFonts w:eastAsia="Calibri"/>
          <w:szCs w:val="24"/>
        </w:rPr>
        <w:t xml:space="preserve">their capacity </w:t>
      </w:r>
      <w:r w:rsidR="00A65009" w:rsidRPr="006B100B">
        <w:rPr>
          <w:rFonts w:eastAsia="Calibri"/>
          <w:szCs w:val="24"/>
        </w:rPr>
        <w:t>of shareholders or members</w:t>
      </w:r>
      <w:r w:rsidR="00217DFF" w:rsidRPr="006B100B">
        <w:rPr>
          <w:rFonts w:eastAsia="Calibri"/>
          <w:szCs w:val="24"/>
        </w:rPr>
        <w:t xml:space="preserve"> of the Partners and/or of </w:t>
      </w:r>
      <w:r w:rsidR="000565AA" w:rsidRPr="000565AA">
        <w:rPr>
          <w:rFonts w:eastAsia="Calibri"/>
          <w:szCs w:val="24"/>
        </w:rPr>
        <w:t xml:space="preserve">their capacity </w:t>
      </w:r>
      <w:r w:rsidR="000565AA">
        <w:rPr>
          <w:rFonts w:eastAsia="Calibri"/>
          <w:szCs w:val="24"/>
        </w:rPr>
        <w:t xml:space="preserve">as </w:t>
      </w:r>
      <w:r w:rsidR="00217DFF" w:rsidRPr="006B100B">
        <w:rPr>
          <w:rFonts w:eastAsia="Calibri"/>
          <w:szCs w:val="24"/>
        </w:rPr>
        <w:t>Associated Partners</w:t>
      </w:r>
      <w:r w:rsidR="00A65009" w:rsidRPr="006B100B">
        <w:rPr>
          <w:rFonts w:eastAsia="Calibri"/>
          <w:szCs w:val="24"/>
        </w:rPr>
        <w:t xml:space="preserve">, </w:t>
      </w:r>
      <w:r w:rsidR="00217DFF" w:rsidRPr="006B100B">
        <w:rPr>
          <w:rFonts w:eastAsia="Calibri"/>
          <w:szCs w:val="24"/>
        </w:rPr>
        <w:t xml:space="preserve">they </w:t>
      </w:r>
      <w:r w:rsidR="00A65009" w:rsidRPr="006B100B">
        <w:rPr>
          <w:rFonts w:eastAsia="Calibri"/>
          <w:szCs w:val="24"/>
        </w:rPr>
        <w:t>may not enjoy a preferential access to the results generated by it,  including research and development results.</w:t>
      </w:r>
    </w:p>
    <w:p w14:paraId="3F76B789" w14:textId="4738EDA4" w:rsidR="00217DFF" w:rsidRPr="006B100B" w:rsidRDefault="006C3EBE" w:rsidP="006C3EBE">
      <w:pPr>
        <w:jc w:val="both"/>
        <w:rPr>
          <w:rFonts w:eastAsia="Calibri"/>
          <w:szCs w:val="28"/>
        </w:rPr>
      </w:pPr>
      <w:r w:rsidRPr="006B100B">
        <w:rPr>
          <w:rFonts w:eastAsia="Calibri"/>
          <w:b/>
          <w:szCs w:val="28"/>
        </w:rPr>
        <w:t>(</w:t>
      </w:r>
      <w:r w:rsidR="00497A8B" w:rsidRPr="006B100B">
        <w:rPr>
          <w:rFonts w:eastAsia="Calibri"/>
          <w:b/>
          <w:szCs w:val="28"/>
        </w:rPr>
        <w:t>4</w:t>
      </w:r>
      <w:r w:rsidRPr="006B100B">
        <w:rPr>
          <w:rFonts w:eastAsia="Calibri"/>
          <w:b/>
          <w:szCs w:val="28"/>
        </w:rPr>
        <w:t>)</w:t>
      </w:r>
      <w:r w:rsidRPr="006B100B">
        <w:rPr>
          <w:rFonts w:eastAsia="Calibri"/>
          <w:szCs w:val="28"/>
        </w:rPr>
        <w:t xml:space="preserve"> </w:t>
      </w:r>
      <w:r w:rsidR="00217DFF" w:rsidRPr="006B100B">
        <w:rPr>
          <w:rFonts w:eastAsia="Calibri"/>
          <w:szCs w:val="28"/>
        </w:rPr>
        <w:t>By signing this Contract the Parties agree to collaborate</w:t>
      </w:r>
      <w:r w:rsidR="00994373" w:rsidRPr="006B100B">
        <w:rPr>
          <w:rFonts w:eastAsia="Calibri"/>
          <w:szCs w:val="28"/>
        </w:rPr>
        <w:t xml:space="preserve"> in pursuance of the following common objectives under Component  ................................, in compliance with Art. 3 hereof...............................................................................................................................................................</w:t>
      </w:r>
      <w:r w:rsidR="00994373" w:rsidRPr="006B100B">
        <w:rPr>
          <w:rFonts w:eastAsia="Calibri"/>
          <w:i/>
          <w:szCs w:val="28"/>
        </w:rPr>
        <w:t xml:space="preserve"> /please provide a brief statement of the primary goal of your Partnership in line with the </w:t>
      </w:r>
      <w:r w:rsidR="00EA7CE2" w:rsidRPr="006B100B">
        <w:rPr>
          <w:rFonts w:eastAsia="Calibri"/>
          <w:i/>
          <w:szCs w:val="28"/>
        </w:rPr>
        <w:t>R&amp;D development p</w:t>
      </w:r>
      <w:r w:rsidR="00994373" w:rsidRPr="006B100B">
        <w:rPr>
          <w:rFonts w:eastAsia="Calibri"/>
          <w:i/>
          <w:szCs w:val="28"/>
        </w:rPr>
        <w:t xml:space="preserve">rogramme of the Centre of </w:t>
      </w:r>
      <w:r w:rsidR="005D1D60">
        <w:rPr>
          <w:rFonts w:eastAsia="Calibri"/>
          <w:i/>
          <w:szCs w:val="28"/>
        </w:rPr>
        <w:t>Competence</w:t>
      </w:r>
      <w:r w:rsidR="005D1D60" w:rsidRPr="006B100B">
        <w:rPr>
          <w:rFonts w:eastAsia="Calibri"/>
          <w:i/>
          <w:szCs w:val="28"/>
        </w:rPr>
        <w:t xml:space="preserve"> </w:t>
      </w:r>
      <w:r w:rsidR="00994373" w:rsidRPr="006B100B">
        <w:rPr>
          <w:rFonts w:eastAsia="Calibri"/>
          <w:i/>
          <w:szCs w:val="28"/>
        </w:rPr>
        <w:t>included in Annex I</w:t>
      </w:r>
      <w:r w:rsidR="000565AA">
        <w:rPr>
          <w:rFonts w:eastAsia="Calibri"/>
          <w:i/>
          <w:szCs w:val="28"/>
        </w:rPr>
        <w:t xml:space="preserve"> “</w:t>
      </w:r>
      <w:r w:rsidR="00994373" w:rsidRPr="006B100B">
        <w:rPr>
          <w:rFonts w:eastAsia="Calibri"/>
          <w:i/>
          <w:szCs w:val="28"/>
        </w:rPr>
        <w:t>Project Justification</w:t>
      </w:r>
      <w:r w:rsidR="000565AA" w:rsidRPr="000565AA">
        <w:rPr>
          <w:rFonts w:eastAsia="Calibri"/>
          <w:i/>
          <w:szCs w:val="28"/>
        </w:rPr>
        <w:t xml:space="preserve">” </w:t>
      </w:r>
      <w:r w:rsidR="00994373" w:rsidRPr="006B100B">
        <w:rPr>
          <w:rFonts w:eastAsia="Calibri"/>
          <w:i/>
          <w:szCs w:val="28"/>
        </w:rPr>
        <w:t xml:space="preserve">/. </w:t>
      </w:r>
    </w:p>
    <w:p w14:paraId="486BCB26" w14:textId="77777777" w:rsidR="00E916A8" w:rsidRPr="006B100B" w:rsidRDefault="00E916A8">
      <w:pPr>
        <w:jc w:val="both"/>
      </w:pPr>
    </w:p>
    <w:p w14:paraId="6A5D5C79" w14:textId="6E0179D4" w:rsidR="00994373" w:rsidRPr="006B100B" w:rsidRDefault="008E08FE" w:rsidP="00712FFB">
      <w:pPr>
        <w:jc w:val="both"/>
        <w:rPr>
          <w:rFonts w:eastAsia="Calibri"/>
          <w:szCs w:val="24"/>
        </w:rPr>
      </w:pPr>
      <w:r w:rsidRPr="006B100B">
        <w:rPr>
          <w:b/>
        </w:rPr>
        <w:t xml:space="preserve">Art. </w:t>
      </w:r>
      <w:r w:rsidR="003356D5" w:rsidRPr="006B100B">
        <w:rPr>
          <w:rFonts w:eastAsia="Calibri"/>
          <w:b/>
          <w:szCs w:val="24"/>
        </w:rPr>
        <w:t>4</w:t>
      </w:r>
      <w:r w:rsidR="00E916A8" w:rsidRPr="006B100B">
        <w:rPr>
          <w:rFonts w:eastAsia="Calibri"/>
          <w:szCs w:val="24"/>
        </w:rPr>
        <w:t xml:space="preserve"> </w:t>
      </w:r>
      <w:r w:rsidR="00712FFB" w:rsidRPr="006B100B">
        <w:rPr>
          <w:rFonts w:eastAsia="Calibri"/>
          <w:b/>
          <w:szCs w:val="24"/>
        </w:rPr>
        <w:t>(1)</w:t>
      </w:r>
      <w:r w:rsidR="00712FFB" w:rsidRPr="006B100B">
        <w:rPr>
          <w:rFonts w:eastAsia="Calibri"/>
          <w:szCs w:val="24"/>
        </w:rPr>
        <w:t xml:space="preserve"> </w:t>
      </w:r>
      <w:r w:rsidR="00994373" w:rsidRPr="006B100B">
        <w:rPr>
          <w:rFonts w:eastAsia="Calibri"/>
          <w:szCs w:val="24"/>
        </w:rPr>
        <w:t xml:space="preserve">The Parties hereby agree that the main activities for which the Partnership </w:t>
      </w:r>
      <w:r w:rsidR="003F3EE3" w:rsidRPr="006B100B">
        <w:rPr>
          <w:rFonts w:eastAsia="Calibri"/>
          <w:szCs w:val="24"/>
        </w:rPr>
        <w:t>is</w:t>
      </w:r>
      <w:r w:rsidR="00994373" w:rsidRPr="006B100B">
        <w:rPr>
          <w:rFonts w:eastAsia="Calibri"/>
          <w:szCs w:val="24"/>
        </w:rPr>
        <w:t xml:space="preserve"> set up shall be: </w:t>
      </w:r>
      <w:r w:rsidR="003F3EE3" w:rsidRPr="006B100B">
        <w:rPr>
          <w:rFonts w:eastAsia="Calibri"/>
          <w:szCs w:val="24"/>
        </w:rPr>
        <w:t xml:space="preserve">creation, modernisation and/or development of research infrastructure </w:t>
      </w:r>
      <w:r w:rsidR="00976533" w:rsidRPr="006B100B">
        <w:rPr>
          <w:rFonts w:eastAsia="Calibri"/>
          <w:szCs w:val="24"/>
        </w:rPr>
        <w:t>which</w:t>
      </w:r>
      <w:r w:rsidR="003F3EE3" w:rsidRPr="006B100B">
        <w:rPr>
          <w:rFonts w:eastAsia="Calibri"/>
          <w:szCs w:val="24"/>
        </w:rPr>
        <w:t xml:space="preserve"> is in compliance with the definition for ‘centre of </w:t>
      </w:r>
      <w:r w:rsidR="00E742B9">
        <w:rPr>
          <w:rFonts w:eastAsia="Calibri"/>
          <w:szCs w:val="24"/>
        </w:rPr>
        <w:t>competence</w:t>
      </w:r>
      <w:r w:rsidR="00E742B9" w:rsidRPr="006B100B">
        <w:rPr>
          <w:rFonts w:eastAsia="Calibri"/>
          <w:szCs w:val="24"/>
        </w:rPr>
        <w:t xml:space="preserve">’ </w:t>
      </w:r>
      <w:r w:rsidR="003F3EE3" w:rsidRPr="006B100B">
        <w:rPr>
          <w:rFonts w:eastAsia="Calibri"/>
          <w:szCs w:val="24"/>
        </w:rPr>
        <w:t>included in the Operational Programme “Science and Education for Smart Growth” and falls within the scope of the definition for “research infrastructure” as per Item 15 (</w:t>
      </w:r>
      <w:proofErr w:type="spellStart"/>
      <w:r w:rsidR="003479A9" w:rsidRPr="006B100B">
        <w:rPr>
          <w:rFonts w:eastAsia="Calibri"/>
          <w:szCs w:val="24"/>
        </w:rPr>
        <w:t>ff</w:t>
      </w:r>
      <w:proofErr w:type="spellEnd"/>
      <w:r w:rsidR="003F3EE3" w:rsidRPr="006B100B">
        <w:rPr>
          <w:rFonts w:eastAsia="Calibri"/>
          <w:szCs w:val="24"/>
        </w:rPr>
        <w:t>) of the Framework;</w:t>
      </w:r>
    </w:p>
    <w:p w14:paraId="1AB18ED6" w14:textId="49AB9E45" w:rsidR="00914507" w:rsidRPr="006B100B" w:rsidRDefault="00712FFB">
      <w:pPr>
        <w:jc w:val="both"/>
        <w:rPr>
          <w:rFonts w:eastAsia="Calibri"/>
          <w:szCs w:val="24"/>
        </w:rPr>
      </w:pPr>
      <w:r w:rsidRPr="006B100B">
        <w:rPr>
          <w:rFonts w:eastAsia="Calibri"/>
          <w:b/>
          <w:szCs w:val="24"/>
        </w:rPr>
        <w:t>(2)</w:t>
      </w:r>
      <w:r w:rsidR="00E916A8" w:rsidRPr="006B100B">
        <w:rPr>
          <w:rFonts w:eastAsia="Calibri"/>
          <w:szCs w:val="24"/>
        </w:rPr>
        <w:t xml:space="preserve"> </w:t>
      </w:r>
      <w:r w:rsidR="00914507" w:rsidRPr="006B100B">
        <w:rPr>
          <w:rFonts w:eastAsia="Calibri"/>
          <w:szCs w:val="24"/>
        </w:rPr>
        <w:t>The Parties hereby agree that:</w:t>
      </w:r>
    </w:p>
    <w:p w14:paraId="28C16B67" w14:textId="77777777" w:rsidR="00914507" w:rsidRPr="006B100B" w:rsidRDefault="00712FFB">
      <w:pPr>
        <w:jc w:val="both"/>
        <w:rPr>
          <w:rFonts w:eastAsia="Calibri"/>
          <w:szCs w:val="24"/>
        </w:rPr>
      </w:pPr>
      <w:r w:rsidRPr="006B100B">
        <w:rPr>
          <w:rFonts w:eastAsia="Calibri"/>
          <w:b/>
          <w:szCs w:val="24"/>
        </w:rPr>
        <w:t>1.</w:t>
      </w:r>
      <w:r w:rsidR="00E916A8" w:rsidRPr="006B100B">
        <w:rPr>
          <w:rFonts w:eastAsia="Calibri"/>
          <w:b/>
          <w:szCs w:val="24"/>
        </w:rPr>
        <w:t xml:space="preserve"> </w:t>
      </w:r>
      <w:r w:rsidR="00487833" w:rsidRPr="00487833">
        <w:rPr>
          <w:rFonts w:eastAsia="Calibri"/>
          <w:szCs w:val="24"/>
        </w:rPr>
        <w:t xml:space="preserve">the infrastructure under Para 1 </w:t>
      </w:r>
      <w:r w:rsidR="00914507" w:rsidRPr="006B100B">
        <w:rPr>
          <w:rFonts w:eastAsia="Calibri"/>
          <w:szCs w:val="24"/>
        </w:rPr>
        <w:t xml:space="preserve">shall be used almost exclusively for non-economic activities: education for more and better </w:t>
      </w:r>
      <w:r w:rsidR="00174894">
        <w:rPr>
          <w:rFonts w:eastAsia="Calibri"/>
          <w:szCs w:val="24"/>
        </w:rPr>
        <w:t>skilled</w:t>
      </w:r>
      <w:r w:rsidR="00914507" w:rsidRPr="006B100B">
        <w:rPr>
          <w:rFonts w:eastAsia="Calibri"/>
          <w:szCs w:val="24"/>
        </w:rPr>
        <w:t xml:space="preserve"> human resources; independent R&amp;D for more knowledge and better understanding, i.e. which are not affected by the economic interests of individual enterprises; collaborative R&amp;D where the research organisation or research infrastructure engages in effective collaboration; wide dissemination of research results on a non-exclusive and non-discriminatory basis, for example through teaching, open-access databases, open publications or open software</w:t>
      </w:r>
      <w:r w:rsidR="009B6CE6" w:rsidRPr="006B100B">
        <w:rPr>
          <w:rFonts w:eastAsia="Calibri"/>
          <w:szCs w:val="24"/>
        </w:rPr>
        <w:t>; knowledge transfer activities, where they are conducted either by the research organisation or research infrastructure (including their departments or subsidiaries) or jointly with, or on behalf of, other such entities.</w:t>
      </w:r>
    </w:p>
    <w:p w14:paraId="1F422915" w14:textId="1A8796D9" w:rsidR="009B6CE6" w:rsidRPr="006B100B" w:rsidRDefault="009B6CE6" w:rsidP="009B6CE6">
      <w:pPr>
        <w:jc w:val="both"/>
        <w:rPr>
          <w:rFonts w:eastAsia="Calibri"/>
          <w:szCs w:val="24"/>
        </w:rPr>
      </w:pPr>
      <w:r w:rsidRPr="006B100B">
        <w:rPr>
          <w:rFonts w:eastAsia="Calibri"/>
          <w:b/>
          <w:szCs w:val="24"/>
        </w:rPr>
        <w:lastRenderedPageBreak/>
        <w:t>2.</w:t>
      </w:r>
      <w:r w:rsidRPr="006B100B">
        <w:rPr>
          <w:rFonts w:eastAsia="Calibri"/>
          <w:szCs w:val="24"/>
        </w:rPr>
        <w:t xml:space="preserve"> </w:t>
      </w:r>
      <w:r w:rsidR="00AA2B0F">
        <w:rPr>
          <w:rFonts w:eastAsia="Calibri"/>
          <w:szCs w:val="24"/>
        </w:rPr>
        <w:t>t</w:t>
      </w:r>
      <w:r w:rsidR="00AA2B0F" w:rsidRPr="006B100B">
        <w:rPr>
          <w:rFonts w:eastAsia="Calibri"/>
          <w:szCs w:val="24"/>
        </w:rPr>
        <w:t xml:space="preserve">he </w:t>
      </w:r>
      <w:r w:rsidRPr="006B100B">
        <w:rPr>
          <w:rFonts w:eastAsia="Calibri"/>
          <w:szCs w:val="24"/>
        </w:rPr>
        <w:t xml:space="preserve">economic activities undertaken through the research infrastructure </w:t>
      </w:r>
      <w:r w:rsidR="002A63F5" w:rsidRPr="002A63F5">
        <w:rPr>
          <w:rFonts w:eastAsia="Calibri"/>
          <w:szCs w:val="24"/>
        </w:rPr>
        <w:t xml:space="preserve">under Para 1 </w:t>
      </w:r>
      <w:r w:rsidRPr="006B100B">
        <w:rPr>
          <w:rFonts w:eastAsia="Calibri"/>
          <w:szCs w:val="24"/>
        </w:rPr>
        <w:t>shall be of purely ancillary nature and shall be: directly related to and necessary for the operation of the research infrastructure or intrinsically linked to the use of the research infrastructure</w:t>
      </w:r>
      <w:r w:rsidR="00913786" w:rsidRPr="006B100B">
        <w:rPr>
          <w:rFonts w:eastAsia="Calibri"/>
          <w:szCs w:val="24"/>
        </w:rPr>
        <w:t>,</w:t>
      </w:r>
      <w:r w:rsidRPr="006B100B">
        <w:rPr>
          <w:rFonts w:eastAsia="Calibri"/>
          <w:szCs w:val="24"/>
        </w:rPr>
        <w:t xml:space="preserve"> </w:t>
      </w:r>
      <w:r w:rsidR="0085133C">
        <w:rPr>
          <w:rFonts w:eastAsia="Calibri"/>
          <w:szCs w:val="24"/>
        </w:rPr>
        <w:t xml:space="preserve">intrinsically linked to its main non-economic purpose </w:t>
      </w:r>
      <w:r w:rsidRPr="006B100B">
        <w:rPr>
          <w:rFonts w:eastAsia="Calibri"/>
          <w:szCs w:val="24"/>
        </w:rPr>
        <w:t xml:space="preserve">and limited in scope, </w:t>
      </w:r>
      <w:r w:rsidR="00EC4764">
        <w:rPr>
          <w:rFonts w:eastAsia="Calibri"/>
          <w:szCs w:val="24"/>
        </w:rPr>
        <w:t xml:space="preserve">and </w:t>
      </w:r>
      <w:r w:rsidRPr="006B100B">
        <w:rPr>
          <w:rFonts w:eastAsia="Calibri"/>
          <w:szCs w:val="24"/>
        </w:rPr>
        <w:t xml:space="preserve">the capacity allocated each year to such activities </w:t>
      </w:r>
      <w:r w:rsidR="00EC4764">
        <w:rPr>
          <w:rFonts w:eastAsia="Calibri"/>
          <w:szCs w:val="24"/>
        </w:rPr>
        <w:t xml:space="preserve">will </w:t>
      </w:r>
      <w:r w:rsidRPr="006B100B">
        <w:rPr>
          <w:rFonts w:eastAsia="Calibri"/>
          <w:szCs w:val="24"/>
        </w:rPr>
        <w:t>not exceed 20% of the infrastructure’s overall annual capacity</w:t>
      </w:r>
      <w:r w:rsidR="00066714">
        <w:rPr>
          <w:rFonts w:eastAsia="Calibri"/>
          <w:szCs w:val="24"/>
        </w:rPr>
        <w:t xml:space="preserve"> for each year of the amortisation period of the project infrastructure/investment</w:t>
      </w:r>
      <w:r w:rsidRPr="006B100B">
        <w:rPr>
          <w:rFonts w:eastAsia="Calibri"/>
          <w:szCs w:val="24"/>
        </w:rPr>
        <w:t xml:space="preserve">. </w:t>
      </w:r>
    </w:p>
    <w:p w14:paraId="482EDC3A" w14:textId="5EB2B22F" w:rsidR="00913786" w:rsidRPr="006B100B" w:rsidRDefault="008E08FE" w:rsidP="00831C90">
      <w:pPr>
        <w:spacing w:before="120" w:after="120"/>
        <w:jc w:val="both"/>
        <w:rPr>
          <w:rFonts w:eastAsia="Calibri"/>
          <w:szCs w:val="24"/>
        </w:rPr>
      </w:pPr>
      <w:r w:rsidRPr="006B100B">
        <w:rPr>
          <w:b/>
        </w:rPr>
        <w:t xml:space="preserve">Art. </w:t>
      </w:r>
      <w:r w:rsidR="00712FFB" w:rsidRPr="006B100B">
        <w:rPr>
          <w:rFonts w:eastAsia="Calibri"/>
          <w:b/>
          <w:szCs w:val="24"/>
        </w:rPr>
        <w:t>5</w:t>
      </w:r>
      <w:r w:rsidR="00712FFB" w:rsidRPr="006B100B">
        <w:rPr>
          <w:rFonts w:eastAsia="Calibri"/>
          <w:szCs w:val="24"/>
        </w:rPr>
        <w:t>.</w:t>
      </w:r>
      <w:r w:rsidR="00E916A8" w:rsidRPr="006B100B">
        <w:rPr>
          <w:rFonts w:eastAsia="Calibri"/>
          <w:szCs w:val="24"/>
        </w:rPr>
        <w:t xml:space="preserve"> </w:t>
      </w:r>
      <w:r w:rsidR="00913786" w:rsidRPr="006B100B">
        <w:rPr>
          <w:rFonts w:eastAsia="Calibri"/>
          <w:szCs w:val="24"/>
        </w:rPr>
        <w:t xml:space="preserve">The Parties hereby agree that the rights and obligations of each individual Partner in relation to </w:t>
      </w:r>
      <w:r w:rsidR="00C222F1">
        <w:rPr>
          <w:rFonts w:eastAsia="Calibri"/>
          <w:szCs w:val="24"/>
        </w:rPr>
        <w:t xml:space="preserve">the </w:t>
      </w:r>
      <w:proofErr w:type="gramStart"/>
      <w:r w:rsidR="00913786" w:rsidRPr="006B100B">
        <w:rPr>
          <w:rFonts w:eastAsia="Calibri"/>
          <w:szCs w:val="24"/>
        </w:rPr>
        <w:t>implement</w:t>
      </w:r>
      <w:r w:rsidR="00C222F1">
        <w:rPr>
          <w:rFonts w:eastAsia="Calibri"/>
          <w:szCs w:val="24"/>
        </w:rPr>
        <w:t>ation  of</w:t>
      </w:r>
      <w:proofErr w:type="gramEnd"/>
      <w:r w:rsidR="00913786" w:rsidRPr="006B100B">
        <w:rPr>
          <w:rFonts w:eastAsia="Calibri"/>
          <w:szCs w:val="24"/>
        </w:rPr>
        <w:t xml:space="preserve"> the activities under Art. 4, as well as the roles, rights, responsibilities, obligations, including </w:t>
      </w:r>
      <w:r w:rsidR="002D5AD1" w:rsidRPr="006B100B">
        <w:rPr>
          <w:rFonts w:eastAsia="Calibri"/>
          <w:szCs w:val="24"/>
        </w:rPr>
        <w:t>ownership</w:t>
      </w:r>
      <w:r w:rsidR="00913786" w:rsidRPr="006B100B">
        <w:rPr>
          <w:rFonts w:eastAsia="Calibri"/>
          <w:szCs w:val="24"/>
        </w:rPr>
        <w:t xml:space="preserve"> rights o</w:t>
      </w:r>
      <w:r w:rsidR="00D70C66" w:rsidRPr="006B100B">
        <w:rPr>
          <w:rFonts w:eastAsia="Calibri"/>
          <w:szCs w:val="24"/>
        </w:rPr>
        <w:t>n</w:t>
      </w:r>
      <w:r w:rsidR="00913786" w:rsidRPr="006B100B">
        <w:rPr>
          <w:rFonts w:eastAsia="Calibri"/>
          <w:szCs w:val="24"/>
        </w:rPr>
        <w:t xml:space="preserve"> the results and benefits</w:t>
      </w:r>
      <w:r w:rsidR="00773712" w:rsidRPr="006B100B">
        <w:rPr>
          <w:rFonts w:eastAsia="Calibri"/>
          <w:szCs w:val="24"/>
        </w:rPr>
        <w:t xml:space="preserve"> of the P</w:t>
      </w:r>
      <w:r w:rsidR="00EA7CE2" w:rsidRPr="006B100B">
        <w:rPr>
          <w:rFonts w:eastAsia="Calibri"/>
          <w:szCs w:val="24"/>
        </w:rPr>
        <w:t>roject/</w:t>
      </w:r>
      <w:r w:rsidR="00913786" w:rsidRPr="006B100B">
        <w:rPr>
          <w:rFonts w:eastAsia="Calibri"/>
          <w:szCs w:val="24"/>
        </w:rPr>
        <w:t xml:space="preserve">respective activity and </w:t>
      </w:r>
      <w:r w:rsidR="002D5AD1" w:rsidRPr="006B100B">
        <w:rPr>
          <w:rFonts w:eastAsia="Calibri"/>
          <w:szCs w:val="24"/>
        </w:rPr>
        <w:t xml:space="preserve">the intellectual property rights arising </w:t>
      </w:r>
      <w:r w:rsidR="00976533" w:rsidRPr="006B100B">
        <w:rPr>
          <w:rFonts w:eastAsia="Calibri"/>
          <w:szCs w:val="24"/>
        </w:rPr>
        <w:t>from the implementation of the P</w:t>
      </w:r>
      <w:r w:rsidR="002D5AD1" w:rsidRPr="006B100B">
        <w:rPr>
          <w:rFonts w:eastAsia="Calibri"/>
          <w:szCs w:val="24"/>
        </w:rPr>
        <w:t>roject</w:t>
      </w:r>
      <w:r w:rsidR="00913786" w:rsidRPr="006B100B">
        <w:rPr>
          <w:rFonts w:eastAsia="Calibri"/>
          <w:szCs w:val="24"/>
        </w:rPr>
        <w:t>, of all Partners participating in the implementation of this Project, shall be di</w:t>
      </w:r>
      <w:r w:rsidR="002D5AD1" w:rsidRPr="006B100B">
        <w:rPr>
          <w:rFonts w:eastAsia="Calibri"/>
          <w:szCs w:val="24"/>
        </w:rPr>
        <w:t>vided</w:t>
      </w:r>
      <w:r w:rsidR="00913786" w:rsidRPr="006B100B">
        <w:rPr>
          <w:rFonts w:eastAsia="Calibri"/>
          <w:szCs w:val="24"/>
        </w:rPr>
        <w:t xml:space="preserve"> as follows</w:t>
      </w:r>
      <w:r w:rsidR="00913786" w:rsidRPr="006B100B">
        <w:rPr>
          <w:rStyle w:val="a"/>
          <w:lang w:val="en-GB"/>
        </w:rPr>
        <w:footnoteReference w:id="2"/>
      </w:r>
      <w:r w:rsidR="00913786" w:rsidRPr="006B100B">
        <w:rPr>
          <w:rFonts w:eastAsia="Calibri"/>
          <w:szCs w:val="24"/>
        </w:rPr>
        <w:t>:</w:t>
      </w:r>
    </w:p>
    <w:p w14:paraId="48C36F7E" w14:textId="77777777" w:rsidR="00831C90" w:rsidRPr="006B100B" w:rsidRDefault="00831C90" w:rsidP="00831C90">
      <w:pPr>
        <w:jc w:val="both"/>
      </w:pPr>
    </w:p>
    <w:tbl>
      <w:tblPr>
        <w:tblW w:w="0" w:type="auto"/>
        <w:tblInd w:w="-10" w:type="dxa"/>
        <w:tblLayout w:type="fixed"/>
        <w:tblLook w:val="0000" w:firstRow="0" w:lastRow="0" w:firstColumn="0" w:lastColumn="0" w:noHBand="0" w:noVBand="0"/>
      </w:tblPr>
      <w:tblGrid>
        <w:gridCol w:w="538"/>
        <w:gridCol w:w="2436"/>
        <w:gridCol w:w="2174"/>
        <w:gridCol w:w="2567"/>
        <w:gridCol w:w="2725"/>
      </w:tblGrid>
      <w:tr w:rsidR="00831C90" w:rsidRPr="006B100B" w14:paraId="621AF621" w14:textId="77777777" w:rsidTr="00593ECE">
        <w:tc>
          <w:tcPr>
            <w:tcW w:w="538" w:type="dxa"/>
            <w:tcBorders>
              <w:top w:val="single" w:sz="4" w:space="0" w:color="000000"/>
              <w:left w:val="single" w:sz="4" w:space="0" w:color="000000"/>
              <w:bottom w:val="single" w:sz="4" w:space="0" w:color="000000"/>
            </w:tcBorders>
            <w:shd w:val="clear" w:color="auto" w:fill="C0C0C0"/>
          </w:tcPr>
          <w:p w14:paraId="0C990720" w14:textId="4462A09E" w:rsidR="00831C90" w:rsidRPr="006B100B" w:rsidRDefault="002D5AD1" w:rsidP="00C222F1">
            <w:pPr>
              <w:jc w:val="center"/>
              <w:rPr>
                <w:b/>
              </w:rPr>
            </w:pPr>
            <w:r w:rsidRPr="006B100B">
              <w:rPr>
                <w:b/>
              </w:rPr>
              <w:t>No</w:t>
            </w:r>
          </w:p>
        </w:tc>
        <w:tc>
          <w:tcPr>
            <w:tcW w:w="2436" w:type="dxa"/>
            <w:tcBorders>
              <w:top w:val="single" w:sz="4" w:space="0" w:color="000000"/>
              <w:left w:val="single" w:sz="4" w:space="0" w:color="000000"/>
              <w:bottom w:val="single" w:sz="4" w:space="0" w:color="000000"/>
            </w:tcBorders>
            <w:shd w:val="clear" w:color="auto" w:fill="C0C0C0"/>
          </w:tcPr>
          <w:p w14:paraId="65B2FBA3" w14:textId="77777777" w:rsidR="00831C90" w:rsidRPr="006B100B" w:rsidRDefault="002D5AD1" w:rsidP="00593ECE">
            <w:pPr>
              <w:jc w:val="both"/>
              <w:rPr>
                <w:b/>
              </w:rPr>
            </w:pPr>
            <w:r w:rsidRPr="006B100B">
              <w:rPr>
                <w:b/>
              </w:rPr>
              <w:t>Leading Organisation</w:t>
            </w:r>
            <w:r w:rsidR="00831C90" w:rsidRPr="006B100B">
              <w:rPr>
                <w:b/>
              </w:rPr>
              <w:t>/</w:t>
            </w:r>
          </w:p>
          <w:p w14:paraId="1E6C9214" w14:textId="77777777" w:rsidR="00831C90" w:rsidRPr="006B100B" w:rsidRDefault="002D5AD1" w:rsidP="00593ECE">
            <w:pPr>
              <w:jc w:val="both"/>
              <w:rPr>
                <w:b/>
              </w:rPr>
            </w:pPr>
            <w:r w:rsidRPr="006B100B">
              <w:rPr>
                <w:b/>
              </w:rPr>
              <w:t>Partner</w:t>
            </w:r>
          </w:p>
        </w:tc>
        <w:tc>
          <w:tcPr>
            <w:tcW w:w="2174" w:type="dxa"/>
            <w:tcBorders>
              <w:top w:val="single" w:sz="4" w:space="0" w:color="000000"/>
              <w:left w:val="single" w:sz="4" w:space="0" w:color="000000"/>
              <w:bottom w:val="single" w:sz="4" w:space="0" w:color="000000"/>
            </w:tcBorders>
            <w:shd w:val="clear" w:color="auto" w:fill="C0C0C0"/>
          </w:tcPr>
          <w:p w14:paraId="462CD864" w14:textId="77777777" w:rsidR="00831C90" w:rsidRPr="006B100B" w:rsidRDefault="002D5AD1" w:rsidP="00593ECE">
            <w:pPr>
              <w:jc w:val="center"/>
              <w:rPr>
                <w:b/>
              </w:rPr>
            </w:pPr>
            <w:r w:rsidRPr="006B100B">
              <w:rPr>
                <w:b/>
              </w:rPr>
              <w:t>Project Activity</w:t>
            </w:r>
          </w:p>
        </w:tc>
        <w:tc>
          <w:tcPr>
            <w:tcW w:w="2567" w:type="dxa"/>
            <w:tcBorders>
              <w:top w:val="single" w:sz="4" w:space="0" w:color="000000"/>
              <w:left w:val="single" w:sz="4" w:space="0" w:color="000000"/>
              <w:bottom w:val="single" w:sz="4" w:space="0" w:color="000000"/>
            </w:tcBorders>
            <w:shd w:val="clear" w:color="auto" w:fill="C0C0C0"/>
          </w:tcPr>
          <w:p w14:paraId="417646F9" w14:textId="77777777" w:rsidR="00831C90" w:rsidRPr="006B100B" w:rsidRDefault="002D5AD1" w:rsidP="002D5AD1">
            <w:pPr>
              <w:jc w:val="center"/>
              <w:rPr>
                <w:b/>
              </w:rPr>
            </w:pPr>
            <w:r w:rsidRPr="006B100B">
              <w:rPr>
                <w:b/>
              </w:rPr>
              <w:t>Role</w:t>
            </w:r>
            <w:r w:rsidR="00831C90" w:rsidRPr="006B100B">
              <w:rPr>
                <w:b/>
              </w:rPr>
              <w:t xml:space="preserve"> / </w:t>
            </w:r>
            <w:r w:rsidRPr="006B100B">
              <w:rPr>
                <w:b/>
              </w:rPr>
              <w:t>Responsibility</w:t>
            </w:r>
            <w:r w:rsidR="00831C90" w:rsidRPr="006B100B">
              <w:rPr>
                <w:b/>
              </w:rPr>
              <w:t xml:space="preserve">/ </w:t>
            </w:r>
            <w:r w:rsidRPr="006B100B">
              <w:rPr>
                <w:b/>
              </w:rPr>
              <w:t>Obligation</w:t>
            </w:r>
            <w:r w:rsidR="00831C90" w:rsidRPr="006B100B">
              <w:rPr>
                <w:b/>
              </w:rPr>
              <w:t xml:space="preserve"> </w:t>
            </w:r>
            <w:r w:rsidRPr="006B100B">
              <w:rPr>
                <w:b/>
              </w:rPr>
              <w:t>as regards the implementation of the respective activity</w:t>
            </w:r>
            <w:r w:rsidR="00831C90" w:rsidRPr="006B100B">
              <w:rPr>
                <w:b/>
              </w:rPr>
              <w:t xml:space="preserve">  </w:t>
            </w:r>
          </w:p>
        </w:tc>
        <w:tc>
          <w:tcPr>
            <w:tcW w:w="2725" w:type="dxa"/>
            <w:tcBorders>
              <w:top w:val="single" w:sz="4" w:space="0" w:color="000000"/>
              <w:left w:val="single" w:sz="4" w:space="0" w:color="000000"/>
              <w:bottom w:val="single" w:sz="4" w:space="0" w:color="000000"/>
              <w:right w:val="single" w:sz="4" w:space="0" w:color="000000"/>
            </w:tcBorders>
            <w:shd w:val="clear" w:color="auto" w:fill="C0C0C0"/>
          </w:tcPr>
          <w:p w14:paraId="718DA5B5" w14:textId="77777777" w:rsidR="00831C90" w:rsidRPr="006B100B" w:rsidRDefault="002D5AD1" w:rsidP="00593ECE">
            <w:pPr>
              <w:jc w:val="center"/>
            </w:pPr>
            <w:r w:rsidRPr="006B100B">
              <w:rPr>
                <w:b/>
              </w:rPr>
              <w:t>Rights</w:t>
            </w:r>
          </w:p>
        </w:tc>
      </w:tr>
      <w:tr w:rsidR="00831C90" w:rsidRPr="006B100B" w14:paraId="72E94BDB" w14:textId="77777777" w:rsidTr="00593ECE">
        <w:tc>
          <w:tcPr>
            <w:tcW w:w="538" w:type="dxa"/>
            <w:tcBorders>
              <w:top w:val="single" w:sz="4" w:space="0" w:color="000000"/>
              <w:left w:val="single" w:sz="4" w:space="0" w:color="000000"/>
              <w:bottom w:val="single" w:sz="4" w:space="0" w:color="000000"/>
            </w:tcBorders>
            <w:shd w:val="clear" w:color="auto" w:fill="auto"/>
          </w:tcPr>
          <w:p w14:paraId="3F61470D" w14:textId="77777777" w:rsidR="00831C90" w:rsidRPr="006B100B" w:rsidRDefault="00831C90" w:rsidP="00593ECE">
            <w:pPr>
              <w:jc w:val="both"/>
            </w:pPr>
            <w:r w:rsidRPr="006B100B">
              <w:t>1.</w:t>
            </w:r>
          </w:p>
        </w:tc>
        <w:tc>
          <w:tcPr>
            <w:tcW w:w="2436" w:type="dxa"/>
            <w:tcBorders>
              <w:top w:val="single" w:sz="4" w:space="0" w:color="000000"/>
              <w:left w:val="single" w:sz="4" w:space="0" w:color="000000"/>
              <w:bottom w:val="single" w:sz="4" w:space="0" w:color="000000"/>
            </w:tcBorders>
            <w:shd w:val="clear" w:color="auto" w:fill="auto"/>
          </w:tcPr>
          <w:p w14:paraId="11EF8941" w14:textId="77777777" w:rsidR="00831C90" w:rsidRPr="006B100B" w:rsidRDefault="00831C90" w:rsidP="00593ECE">
            <w:r w:rsidRPr="006B100B">
              <w:t>……………………….</w:t>
            </w:r>
          </w:p>
        </w:tc>
        <w:tc>
          <w:tcPr>
            <w:tcW w:w="2174" w:type="dxa"/>
            <w:tcBorders>
              <w:top w:val="single" w:sz="4" w:space="0" w:color="000000"/>
              <w:left w:val="single" w:sz="4" w:space="0" w:color="000000"/>
              <w:bottom w:val="single" w:sz="4" w:space="0" w:color="000000"/>
            </w:tcBorders>
            <w:shd w:val="clear" w:color="auto" w:fill="auto"/>
          </w:tcPr>
          <w:p w14:paraId="2D7139B0"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6BBEDBD1"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1403DAB0" w14:textId="77777777" w:rsidR="00831C90" w:rsidRPr="006B100B" w:rsidRDefault="00831C90" w:rsidP="00593ECE">
            <w:pPr>
              <w:snapToGrid w:val="0"/>
              <w:jc w:val="both"/>
            </w:pPr>
          </w:p>
        </w:tc>
      </w:tr>
      <w:tr w:rsidR="00831C90" w:rsidRPr="006B100B" w14:paraId="5157CD15" w14:textId="77777777" w:rsidTr="00593ECE">
        <w:tc>
          <w:tcPr>
            <w:tcW w:w="538" w:type="dxa"/>
            <w:tcBorders>
              <w:top w:val="single" w:sz="4" w:space="0" w:color="000000"/>
              <w:left w:val="single" w:sz="4" w:space="0" w:color="000000"/>
              <w:bottom w:val="single" w:sz="4" w:space="0" w:color="000000"/>
            </w:tcBorders>
            <w:shd w:val="clear" w:color="auto" w:fill="auto"/>
          </w:tcPr>
          <w:p w14:paraId="7B0FFA0E" w14:textId="77777777" w:rsidR="00831C90" w:rsidRPr="006B100B" w:rsidRDefault="00831C90" w:rsidP="00593ECE">
            <w:pPr>
              <w:jc w:val="both"/>
            </w:pPr>
            <w:r w:rsidRPr="006B100B">
              <w:t>2.</w:t>
            </w:r>
          </w:p>
        </w:tc>
        <w:tc>
          <w:tcPr>
            <w:tcW w:w="2436" w:type="dxa"/>
            <w:tcBorders>
              <w:top w:val="single" w:sz="4" w:space="0" w:color="000000"/>
              <w:left w:val="single" w:sz="4" w:space="0" w:color="000000"/>
              <w:bottom w:val="single" w:sz="4" w:space="0" w:color="000000"/>
            </w:tcBorders>
            <w:shd w:val="clear" w:color="auto" w:fill="auto"/>
          </w:tcPr>
          <w:p w14:paraId="2EF8E1B3" w14:textId="77777777" w:rsidR="00831C90" w:rsidRPr="006B100B" w:rsidRDefault="00831C90" w:rsidP="00593ECE">
            <w:pPr>
              <w:jc w:val="both"/>
            </w:pPr>
            <w:r w:rsidRPr="006B100B">
              <w:t>……………………..</w:t>
            </w:r>
          </w:p>
        </w:tc>
        <w:tc>
          <w:tcPr>
            <w:tcW w:w="2174" w:type="dxa"/>
            <w:tcBorders>
              <w:top w:val="single" w:sz="4" w:space="0" w:color="000000"/>
              <w:left w:val="single" w:sz="4" w:space="0" w:color="000000"/>
              <w:bottom w:val="single" w:sz="4" w:space="0" w:color="000000"/>
            </w:tcBorders>
            <w:shd w:val="clear" w:color="auto" w:fill="auto"/>
          </w:tcPr>
          <w:p w14:paraId="1CF75830"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57FED9D7"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66F7F3FB" w14:textId="77777777" w:rsidR="00831C90" w:rsidRPr="006B100B" w:rsidRDefault="00831C90" w:rsidP="00593ECE">
            <w:pPr>
              <w:snapToGrid w:val="0"/>
              <w:jc w:val="both"/>
            </w:pPr>
          </w:p>
        </w:tc>
      </w:tr>
      <w:tr w:rsidR="00831C90" w:rsidRPr="006B100B" w14:paraId="7A7B9FA3" w14:textId="77777777" w:rsidTr="00593ECE">
        <w:tc>
          <w:tcPr>
            <w:tcW w:w="538" w:type="dxa"/>
            <w:tcBorders>
              <w:top w:val="single" w:sz="4" w:space="0" w:color="000000"/>
              <w:left w:val="single" w:sz="4" w:space="0" w:color="000000"/>
              <w:bottom w:val="single" w:sz="4" w:space="0" w:color="000000"/>
            </w:tcBorders>
            <w:shd w:val="clear" w:color="auto" w:fill="auto"/>
          </w:tcPr>
          <w:p w14:paraId="306383DC" w14:textId="77777777" w:rsidR="00831C90" w:rsidRPr="006B100B" w:rsidRDefault="00831C90" w:rsidP="00593ECE">
            <w:pPr>
              <w:jc w:val="both"/>
            </w:pPr>
            <w:r w:rsidRPr="006B100B">
              <w:t>3.</w:t>
            </w:r>
          </w:p>
        </w:tc>
        <w:tc>
          <w:tcPr>
            <w:tcW w:w="2436" w:type="dxa"/>
            <w:tcBorders>
              <w:top w:val="single" w:sz="4" w:space="0" w:color="000000"/>
              <w:left w:val="single" w:sz="4" w:space="0" w:color="000000"/>
              <w:bottom w:val="single" w:sz="4" w:space="0" w:color="000000"/>
            </w:tcBorders>
            <w:shd w:val="clear" w:color="auto" w:fill="auto"/>
          </w:tcPr>
          <w:p w14:paraId="74C6519B" w14:textId="77777777" w:rsidR="00831C90" w:rsidRPr="006B100B" w:rsidRDefault="00831C90" w:rsidP="00593ECE">
            <w:pPr>
              <w:jc w:val="both"/>
            </w:pPr>
            <w:r w:rsidRPr="006B100B">
              <w:t>……………………….</w:t>
            </w:r>
          </w:p>
        </w:tc>
        <w:tc>
          <w:tcPr>
            <w:tcW w:w="2174" w:type="dxa"/>
            <w:tcBorders>
              <w:top w:val="single" w:sz="4" w:space="0" w:color="000000"/>
              <w:left w:val="single" w:sz="4" w:space="0" w:color="000000"/>
              <w:bottom w:val="single" w:sz="4" w:space="0" w:color="000000"/>
            </w:tcBorders>
            <w:shd w:val="clear" w:color="auto" w:fill="auto"/>
          </w:tcPr>
          <w:p w14:paraId="77359A78"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5E73F4D6"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2184B0B4" w14:textId="77777777" w:rsidR="00831C90" w:rsidRPr="006B100B" w:rsidRDefault="00831C90" w:rsidP="00593ECE">
            <w:pPr>
              <w:snapToGrid w:val="0"/>
              <w:jc w:val="both"/>
            </w:pPr>
          </w:p>
        </w:tc>
      </w:tr>
    </w:tbl>
    <w:p w14:paraId="73A81D88" w14:textId="77777777" w:rsidR="00831C90" w:rsidRPr="006B100B" w:rsidRDefault="00831C90">
      <w:pPr>
        <w:spacing w:before="120" w:after="120"/>
        <w:jc w:val="both"/>
      </w:pPr>
    </w:p>
    <w:p w14:paraId="1381EB36" w14:textId="77777777" w:rsidR="00FF411F" w:rsidRPr="006B100B" w:rsidRDefault="008E08FE" w:rsidP="00D70C66">
      <w:pPr>
        <w:spacing w:before="120" w:after="120"/>
        <w:jc w:val="both"/>
        <w:rPr>
          <w:b/>
        </w:rPr>
      </w:pPr>
      <w:r w:rsidRPr="006B100B">
        <w:rPr>
          <w:b/>
        </w:rPr>
        <w:t xml:space="preserve">Art. </w:t>
      </w:r>
      <w:r w:rsidR="00D65D78" w:rsidRPr="006B100B">
        <w:rPr>
          <w:b/>
        </w:rPr>
        <w:t xml:space="preserve">6. </w:t>
      </w:r>
      <w:r w:rsidR="00620F70" w:rsidRPr="006B100B">
        <w:t xml:space="preserve">The Parties hereby agree that the </w:t>
      </w:r>
      <w:r w:rsidR="00773712" w:rsidRPr="006B100B">
        <w:t>allocation of</w:t>
      </w:r>
      <w:r w:rsidR="00620F70" w:rsidRPr="006B100B">
        <w:t xml:space="preserve"> </w:t>
      </w:r>
      <w:r w:rsidR="00D70C66" w:rsidRPr="006B100B">
        <w:t xml:space="preserve">funding /where applicable/ </w:t>
      </w:r>
      <w:r w:rsidR="00773712" w:rsidRPr="006B100B">
        <w:t>to</w:t>
      </w:r>
      <w:r w:rsidR="00D70C66" w:rsidRPr="006B100B">
        <w:t xml:space="preserve"> the activities to be implemented by the respective Partners, shall be made according to the following </w:t>
      </w:r>
      <w:r w:rsidR="00773712" w:rsidRPr="006B100B">
        <w:t>expenditure allocation scheme</w:t>
      </w:r>
      <w:r w:rsidR="00D70C66" w:rsidRPr="006B100B">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386"/>
      </w:tblGrid>
      <w:tr w:rsidR="000B2771" w:rsidRPr="006B100B" w14:paraId="6E3D9C4F" w14:textId="77777777" w:rsidTr="0027254B">
        <w:tc>
          <w:tcPr>
            <w:tcW w:w="5070" w:type="dxa"/>
            <w:shd w:val="clear" w:color="auto" w:fill="D9D9D9" w:themeFill="background1" w:themeFillShade="D9"/>
          </w:tcPr>
          <w:p w14:paraId="7A293361" w14:textId="77777777" w:rsidR="000B2771" w:rsidRPr="006B100B" w:rsidRDefault="002D5AD1" w:rsidP="00593ECE">
            <w:pPr>
              <w:spacing w:line="360" w:lineRule="auto"/>
              <w:jc w:val="both"/>
              <w:rPr>
                <w:b/>
                <w:sz w:val="22"/>
                <w:szCs w:val="22"/>
              </w:rPr>
            </w:pPr>
            <w:r w:rsidRPr="006B100B">
              <w:rPr>
                <w:b/>
                <w:sz w:val="22"/>
                <w:szCs w:val="22"/>
              </w:rPr>
              <w:t>Party to the Contract</w:t>
            </w:r>
          </w:p>
        </w:tc>
        <w:tc>
          <w:tcPr>
            <w:tcW w:w="5386" w:type="dxa"/>
            <w:shd w:val="clear" w:color="auto" w:fill="D9D9D9" w:themeFill="background1" w:themeFillShade="D9"/>
          </w:tcPr>
          <w:p w14:paraId="19A51C5B" w14:textId="77777777" w:rsidR="000B2771" w:rsidRPr="006B100B" w:rsidRDefault="002D5AD1" w:rsidP="002D5AD1">
            <w:pPr>
              <w:spacing w:line="360" w:lineRule="auto"/>
              <w:jc w:val="center"/>
              <w:rPr>
                <w:b/>
                <w:sz w:val="22"/>
                <w:szCs w:val="22"/>
              </w:rPr>
            </w:pPr>
            <w:r w:rsidRPr="006B100B">
              <w:rPr>
                <w:b/>
                <w:sz w:val="22"/>
                <w:szCs w:val="22"/>
              </w:rPr>
              <w:t>Amount</w:t>
            </w:r>
            <w:r w:rsidR="000B2771" w:rsidRPr="006B100B">
              <w:rPr>
                <w:b/>
                <w:sz w:val="22"/>
                <w:szCs w:val="22"/>
              </w:rPr>
              <w:t>/</w:t>
            </w:r>
            <w:r w:rsidRPr="006B100B">
              <w:rPr>
                <w:b/>
                <w:sz w:val="22"/>
                <w:szCs w:val="22"/>
              </w:rPr>
              <w:t>Share of Expenditure</w:t>
            </w:r>
          </w:p>
        </w:tc>
      </w:tr>
      <w:tr w:rsidR="00FF411F" w:rsidRPr="006B100B" w14:paraId="7CD855C4" w14:textId="77777777" w:rsidTr="000B2771">
        <w:tc>
          <w:tcPr>
            <w:tcW w:w="5070" w:type="dxa"/>
            <w:shd w:val="clear" w:color="auto" w:fill="auto"/>
          </w:tcPr>
          <w:p w14:paraId="4CA266F4" w14:textId="77777777" w:rsidR="00FF411F" w:rsidRPr="006B100B" w:rsidRDefault="002D5AD1" w:rsidP="002D5AD1">
            <w:pPr>
              <w:spacing w:line="360" w:lineRule="auto"/>
              <w:jc w:val="both"/>
              <w:rPr>
                <w:b/>
                <w:sz w:val="22"/>
                <w:szCs w:val="22"/>
              </w:rPr>
            </w:pPr>
            <w:r w:rsidRPr="006B100B">
              <w:rPr>
                <w:b/>
                <w:sz w:val="22"/>
                <w:szCs w:val="22"/>
              </w:rPr>
              <w:t>Partner</w:t>
            </w:r>
            <w:r w:rsidR="007A40BB" w:rsidRPr="006B100B">
              <w:rPr>
                <w:b/>
                <w:sz w:val="22"/>
                <w:szCs w:val="22"/>
              </w:rPr>
              <w:t xml:space="preserve"> 1 (</w:t>
            </w:r>
            <w:r w:rsidRPr="006B100B">
              <w:rPr>
                <w:b/>
                <w:sz w:val="22"/>
                <w:szCs w:val="22"/>
              </w:rPr>
              <w:t>Leading Organisation</w:t>
            </w:r>
            <w:r w:rsidR="007A40BB" w:rsidRPr="006B100B">
              <w:rPr>
                <w:b/>
                <w:sz w:val="22"/>
                <w:szCs w:val="22"/>
              </w:rPr>
              <w:t>)</w:t>
            </w:r>
          </w:p>
        </w:tc>
        <w:tc>
          <w:tcPr>
            <w:tcW w:w="5386" w:type="dxa"/>
            <w:shd w:val="clear" w:color="auto" w:fill="auto"/>
          </w:tcPr>
          <w:p w14:paraId="0D5479FB" w14:textId="77777777" w:rsidR="00FF411F" w:rsidRPr="006B100B" w:rsidRDefault="00FF411F" w:rsidP="00593ECE">
            <w:pPr>
              <w:spacing w:line="360" w:lineRule="auto"/>
              <w:jc w:val="center"/>
              <w:rPr>
                <w:b/>
                <w:sz w:val="22"/>
                <w:szCs w:val="22"/>
              </w:rPr>
            </w:pPr>
          </w:p>
        </w:tc>
      </w:tr>
      <w:tr w:rsidR="00FF411F" w:rsidRPr="006B100B" w14:paraId="5837DB5D" w14:textId="77777777" w:rsidTr="0027254B">
        <w:tc>
          <w:tcPr>
            <w:tcW w:w="5070" w:type="dxa"/>
          </w:tcPr>
          <w:p w14:paraId="125F3A44"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6A4AF221" w14:textId="77777777" w:rsidR="00FF411F" w:rsidRPr="006B100B" w:rsidRDefault="00FF411F" w:rsidP="00593ECE">
            <w:pPr>
              <w:spacing w:line="360" w:lineRule="auto"/>
              <w:jc w:val="both"/>
              <w:rPr>
                <w:sz w:val="22"/>
                <w:szCs w:val="22"/>
              </w:rPr>
            </w:pPr>
          </w:p>
        </w:tc>
      </w:tr>
      <w:tr w:rsidR="00FF411F" w:rsidRPr="006B100B" w14:paraId="57665E7A" w14:textId="77777777" w:rsidTr="0027254B">
        <w:tc>
          <w:tcPr>
            <w:tcW w:w="5070" w:type="dxa"/>
          </w:tcPr>
          <w:p w14:paraId="71E776E4"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57C90F8C" w14:textId="77777777" w:rsidR="00FF411F" w:rsidRPr="006B100B" w:rsidRDefault="00FF411F" w:rsidP="00593ECE">
            <w:pPr>
              <w:spacing w:line="360" w:lineRule="auto"/>
              <w:jc w:val="both"/>
              <w:rPr>
                <w:sz w:val="22"/>
                <w:szCs w:val="22"/>
              </w:rPr>
            </w:pPr>
          </w:p>
        </w:tc>
      </w:tr>
      <w:tr w:rsidR="00FF411F" w:rsidRPr="006B100B" w14:paraId="5A58B7BC" w14:textId="77777777" w:rsidTr="0027254B">
        <w:tc>
          <w:tcPr>
            <w:tcW w:w="5070" w:type="dxa"/>
          </w:tcPr>
          <w:p w14:paraId="0D434863"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693CBE2D" w14:textId="77777777" w:rsidR="00FF411F" w:rsidRPr="006B100B" w:rsidRDefault="00FF411F" w:rsidP="00593ECE">
            <w:pPr>
              <w:spacing w:line="360" w:lineRule="auto"/>
              <w:jc w:val="both"/>
              <w:rPr>
                <w:sz w:val="22"/>
                <w:szCs w:val="22"/>
              </w:rPr>
            </w:pPr>
          </w:p>
        </w:tc>
      </w:tr>
      <w:tr w:rsidR="00FF411F" w:rsidRPr="006B100B" w14:paraId="5BB4A7AE" w14:textId="77777777" w:rsidTr="0027254B">
        <w:tc>
          <w:tcPr>
            <w:tcW w:w="5070" w:type="dxa"/>
          </w:tcPr>
          <w:p w14:paraId="188D9D03" w14:textId="77777777" w:rsidR="00FF411F" w:rsidRPr="006B100B" w:rsidRDefault="002D5AD1" w:rsidP="007A40BB">
            <w:pPr>
              <w:spacing w:line="360" w:lineRule="auto"/>
              <w:jc w:val="both"/>
              <w:rPr>
                <w:b/>
                <w:sz w:val="22"/>
                <w:szCs w:val="22"/>
              </w:rPr>
            </w:pPr>
            <w:r w:rsidRPr="006B100B">
              <w:rPr>
                <w:b/>
                <w:sz w:val="22"/>
                <w:szCs w:val="22"/>
              </w:rPr>
              <w:t>Partner</w:t>
            </w:r>
            <w:r w:rsidR="00FF411F" w:rsidRPr="006B100B">
              <w:rPr>
                <w:b/>
                <w:sz w:val="22"/>
                <w:szCs w:val="22"/>
              </w:rPr>
              <w:t xml:space="preserve"> </w:t>
            </w:r>
            <w:r w:rsidR="007A40BB" w:rsidRPr="006B100B">
              <w:rPr>
                <w:b/>
                <w:sz w:val="22"/>
                <w:szCs w:val="22"/>
              </w:rPr>
              <w:t>2</w:t>
            </w:r>
          </w:p>
        </w:tc>
        <w:tc>
          <w:tcPr>
            <w:tcW w:w="5386" w:type="dxa"/>
          </w:tcPr>
          <w:p w14:paraId="0BCD3D48" w14:textId="77777777" w:rsidR="00FF411F" w:rsidRPr="006B100B" w:rsidRDefault="00FF411F" w:rsidP="00593ECE">
            <w:pPr>
              <w:spacing w:line="360" w:lineRule="auto"/>
              <w:jc w:val="both"/>
              <w:rPr>
                <w:sz w:val="22"/>
                <w:szCs w:val="22"/>
              </w:rPr>
            </w:pPr>
          </w:p>
        </w:tc>
      </w:tr>
      <w:tr w:rsidR="00FF411F" w:rsidRPr="006B100B" w14:paraId="60956F9A" w14:textId="77777777" w:rsidTr="0027254B">
        <w:tc>
          <w:tcPr>
            <w:tcW w:w="5070" w:type="dxa"/>
          </w:tcPr>
          <w:p w14:paraId="3C91A4B7"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3A68C68A" w14:textId="77777777" w:rsidR="00FF411F" w:rsidRPr="006B100B" w:rsidRDefault="00FF411F" w:rsidP="00593ECE">
            <w:pPr>
              <w:spacing w:line="360" w:lineRule="auto"/>
              <w:jc w:val="both"/>
              <w:rPr>
                <w:sz w:val="22"/>
                <w:szCs w:val="22"/>
              </w:rPr>
            </w:pPr>
          </w:p>
        </w:tc>
      </w:tr>
      <w:tr w:rsidR="00FF411F" w:rsidRPr="006B100B" w14:paraId="4D27703A" w14:textId="77777777" w:rsidTr="0027254B">
        <w:tc>
          <w:tcPr>
            <w:tcW w:w="5070" w:type="dxa"/>
          </w:tcPr>
          <w:p w14:paraId="5FE74E1F"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47ACD9AC" w14:textId="77777777" w:rsidR="00FF411F" w:rsidRPr="006B100B" w:rsidRDefault="00FF411F" w:rsidP="00593ECE">
            <w:pPr>
              <w:spacing w:line="360" w:lineRule="auto"/>
              <w:jc w:val="both"/>
              <w:rPr>
                <w:sz w:val="22"/>
                <w:szCs w:val="22"/>
              </w:rPr>
            </w:pPr>
          </w:p>
        </w:tc>
      </w:tr>
      <w:tr w:rsidR="00FF411F" w:rsidRPr="006B100B" w14:paraId="62BF1082" w14:textId="77777777" w:rsidTr="0027254B">
        <w:tc>
          <w:tcPr>
            <w:tcW w:w="5070" w:type="dxa"/>
          </w:tcPr>
          <w:p w14:paraId="7D094B9D"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68A6D179" w14:textId="77777777" w:rsidR="00FF411F" w:rsidRPr="006B100B" w:rsidRDefault="00FF411F" w:rsidP="00593ECE">
            <w:pPr>
              <w:spacing w:line="360" w:lineRule="auto"/>
              <w:jc w:val="both"/>
              <w:rPr>
                <w:sz w:val="22"/>
                <w:szCs w:val="22"/>
              </w:rPr>
            </w:pPr>
          </w:p>
        </w:tc>
      </w:tr>
      <w:tr w:rsidR="00FF411F" w:rsidRPr="006B100B" w14:paraId="2DE9330D" w14:textId="77777777" w:rsidTr="0027254B">
        <w:tc>
          <w:tcPr>
            <w:tcW w:w="5070" w:type="dxa"/>
          </w:tcPr>
          <w:p w14:paraId="56E9273D" w14:textId="77777777" w:rsidR="00FF411F" w:rsidRPr="006B100B" w:rsidRDefault="002D5AD1" w:rsidP="007A40BB">
            <w:pPr>
              <w:spacing w:line="360" w:lineRule="auto"/>
              <w:jc w:val="both"/>
              <w:rPr>
                <w:b/>
                <w:sz w:val="22"/>
                <w:szCs w:val="22"/>
              </w:rPr>
            </w:pPr>
            <w:r w:rsidRPr="006B100B">
              <w:rPr>
                <w:b/>
                <w:sz w:val="22"/>
                <w:szCs w:val="22"/>
              </w:rPr>
              <w:t>Partner</w:t>
            </w:r>
            <w:r w:rsidR="00FF411F" w:rsidRPr="006B100B">
              <w:rPr>
                <w:b/>
                <w:sz w:val="22"/>
                <w:szCs w:val="22"/>
              </w:rPr>
              <w:t xml:space="preserve"> </w:t>
            </w:r>
            <w:r w:rsidR="007A40BB" w:rsidRPr="006B100B">
              <w:rPr>
                <w:b/>
                <w:sz w:val="22"/>
                <w:szCs w:val="22"/>
              </w:rPr>
              <w:t>3</w:t>
            </w:r>
          </w:p>
        </w:tc>
        <w:tc>
          <w:tcPr>
            <w:tcW w:w="5386" w:type="dxa"/>
          </w:tcPr>
          <w:p w14:paraId="49932B19" w14:textId="77777777" w:rsidR="00FF411F" w:rsidRPr="006B100B" w:rsidRDefault="00FF411F" w:rsidP="00593ECE">
            <w:pPr>
              <w:spacing w:line="360" w:lineRule="auto"/>
              <w:jc w:val="both"/>
              <w:rPr>
                <w:sz w:val="22"/>
                <w:szCs w:val="22"/>
              </w:rPr>
            </w:pPr>
          </w:p>
        </w:tc>
      </w:tr>
      <w:tr w:rsidR="00FF411F" w:rsidRPr="006B100B" w14:paraId="408F5608" w14:textId="77777777" w:rsidTr="0027254B">
        <w:tc>
          <w:tcPr>
            <w:tcW w:w="5070" w:type="dxa"/>
          </w:tcPr>
          <w:p w14:paraId="665852CF"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656DCE47" w14:textId="77777777" w:rsidR="00FF411F" w:rsidRPr="006B100B" w:rsidRDefault="00FF411F" w:rsidP="00593ECE">
            <w:pPr>
              <w:spacing w:line="360" w:lineRule="auto"/>
              <w:jc w:val="both"/>
              <w:rPr>
                <w:sz w:val="22"/>
                <w:szCs w:val="22"/>
              </w:rPr>
            </w:pPr>
          </w:p>
        </w:tc>
      </w:tr>
      <w:tr w:rsidR="00FF411F" w:rsidRPr="006B100B" w14:paraId="02607442" w14:textId="77777777" w:rsidTr="0027254B">
        <w:tc>
          <w:tcPr>
            <w:tcW w:w="5070" w:type="dxa"/>
          </w:tcPr>
          <w:p w14:paraId="55E43B62"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2FC70D92" w14:textId="77777777" w:rsidR="00FF411F" w:rsidRPr="006B100B" w:rsidRDefault="00FF411F" w:rsidP="00593ECE">
            <w:pPr>
              <w:spacing w:line="360" w:lineRule="auto"/>
              <w:jc w:val="both"/>
              <w:rPr>
                <w:sz w:val="22"/>
                <w:szCs w:val="22"/>
              </w:rPr>
            </w:pPr>
          </w:p>
        </w:tc>
      </w:tr>
      <w:tr w:rsidR="00FF411F" w:rsidRPr="006B100B" w14:paraId="5B87EF03" w14:textId="77777777" w:rsidTr="0027254B">
        <w:tc>
          <w:tcPr>
            <w:tcW w:w="5070" w:type="dxa"/>
          </w:tcPr>
          <w:p w14:paraId="4958AFC3"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6A5BB6FD" w14:textId="77777777" w:rsidR="00FF411F" w:rsidRPr="006B100B" w:rsidRDefault="00FF411F" w:rsidP="00593ECE">
            <w:pPr>
              <w:spacing w:line="360" w:lineRule="auto"/>
              <w:jc w:val="both"/>
              <w:rPr>
                <w:sz w:val="22"/>
                <w:szCs w:val="22"/>
              </w:rPr>
            </w:pPr>
          </w:p>
        </w:tc>
      </w:tr>
    </w:tbl>
    <w:p w14:paraId="08E91D89" w14:textId="77777777" w:rsidR="00FF411F" w:rsidRPr="006B100B" w:rsidRDefault="00FF411F" w:rsidP="00F02B9E">
      <w:pPr>
        <w:spacing w:line="360" w:lineRule="auto"/>
        <w:jc w:val="both"/>
        <w:rPr>
          <w:i/>
          <w:sz w:val="22"/>
          <w:szCs w:val="22"/>
        </w:rPr>
      </w:pPr>
    </w:p>
    <w:p w14:paraId="721EC345" w14:textId="77777777" w:rsidR="00D70C66" w:rsidRPr="006B100B" w:rsidRDefault="008E08FE" w:rsidP="003C3CA3">
      <w:pPr>
        <w:spacing w:before="120" w:after="120"/>
        <w:jc w:val="both"/>
        <w:rPr>
          <w:b/>
        </w:rPr>
      </w:pPr>
      <w:r w:rsidRPr="006B100B">
        <w:rPr>
          <w:b/>
        </w:rPr>
        <w:lastRenderedPageBreak/>
        <w:t xml:space="preserve">Art. </w:t>
      </w:r>
      <w:r w:rsidR="003C3CA3" w:rsidRPr="006B100B">
        <w:rPr>
          <w:b/>
        </w:rPr>
        <w:t xml:space="preserve">7. </w:t>
      </w:r>
      <w:r w:rsidR="0045522A" w:rsidRPr="006B100B">
        <w:rPr>
          <w:b/>
        </w:rPr>
        <w:t xml:space="preserve">(1) </w:t>
      </w:r>
      <w:r w:rsidR="00D70C66" w:rsidRPr="006B100B">
        <w:t xml:space="preserve">The Parties hereby agree that </w:t>
      </w:r>
      <w:r w:rsidR="004115FD" w:rsidRPr="006B100B">
        <w:t xml:space="preserve">the </w:t>
      </w:r>
      <w:r w:rsidR="00D70C66" w:rsidRPr="006B100B">
        <w:rPr>
          <w:rFonts w:eastAsia="Calibri"/>
          <w:szCs w:val="24"/>
        </w:rPr>
        <w:t xml:space="preserve">ownership rights </w:t>
      </w:r>
      <w:r w:rsidR="005A619E">
        <w:rPr>
          <w:rFonts w:eastAsia="Calibri"/>
          <w:szCs w:val="24"/>
        </w:rPr>
        <w:t>on</w:t>
      </w:r>
      <w:r w:rsidR="00D70C66" w:rsidRPr="006B100B">
        <w:rPr>
          <w:rFonts w:eastAsia="Calibri"/>
          <w:szCs w:val="24"/>
        </w:rPr>
        <w:t xml:space="preserve"> t</w:t>
      </w:r>
      <w:r w:rsidR="00976533" w:rsidRPr="006B100B">
        <w:rPr>
          <w:rFonts w:eastAsia="Calibri"/>
          <w:szCs w:val="24"/>
        </w:rPr>
        <w:t>he results and benefits of the P</w:t>
      </w:r>
      <w:r w:rsidR="00D70C66" w:rsidRPr="006B100B">
        <w:rPr>
          <w:rFonts w:eastAsia="Calibri"/>
          <w:szCs w:val="24"/>
        </w:rPr>
        <w:t xml:space="preserve">roject, including the </w:t>
      </w:r>
      <w:r w:rsidR="00D70C66" w:rsidRPr="005A619E">
        <w:rPr>
          <w:rFonts w:eastAsia="Calibri"/>
          <w:szCs w:val="24"/>
        </w:rPr>
        <w:t xml:space="preserve">intellectual property rights arising </w:t>
      </w:r>
      <w:r w:rsidR="004115FD" w:rsidRPr="005A619E">
        <w:rPr>
          <w:rFonts w:eastAsia="Calibri"/>
          <w:szCs w:val="24"/>
        </w:rPr>
        <w:t>from the implementation of the P</w:t>
      </w:r>
      <w:r w:rsidR="00D70C66" w:rsidRPr="005A619E">
        <w:rPr>
          <w:rFonts w:eastAsia="Calibri"/>
          <w:szCs w:val="24"/>
        </w:rPr>
        <w:t>roject, shall be used by the Partners on the following basis</w:t>
      </w:r>
      <w:r w:rsidR="00D70C66" w:rsidRPr="006B100B">
        <w:rPr>
          <w:rFonts w:eastAsia="Calibri"/>
          <w:szCs w:val="24"/>
        </w:rPr>
        <w:t>.................................................................................................</w:t>
      </w:r>
    </w:p>
    <w:p w14:paraId="2136183E" w14:textId="7992ABB9" w:rsidR="00D70C66" w:rsidRPr="006B100B" w:rsidRDefault="0045522A" w:rsidP="003C3CA3">
      <w:pPr>
        <w:spacing w:before="120" w:after="120"/>
        <w:jc w:val="both"/>
        <w:rPr>
          <w:rFonts w:eastAsia="Calibri"/>
          <w:b/>
          <w:szCs w:val="24"/>
        </w:rPr>
      </w:pPr>
      <w:r w:rsidRPr="006B100B">
        <w:rPr>
          <w:rFonts w:eastAsia="Calibri"/>
          <w:b/>
          <w:szCs w:val="24"/>
        </w:rPr>
        <w:t>(2)</w:t>
      </w:r>
      <w:r w:rsidR="00DB2995" w:rsidRPr="006B100B">
        <w:rPr>
          <w:rFonts w:eastAsia="Calibri"/>
          <w:b/>
          <w:szCs w:val="24"/>
        </w:rPr>
        <w:t xml:space="preserve"> </w:t>
      </w:r>
      <w:r w:rsidR="005E5352" w:rsidRPr="006B100B">
        <w:rPr>
          <w:rFonts w:eastAsia="Calibri"/>
          <w:b/>
          <w:szCs w:val="24"/>
        </w:rPr>
        <w:t xml:space="preserve"> </w:t>
      </w:r>
      <w:r w:rsidR="005E5352" w:rsidRPr="006B100B">
        <w:rPr>
          <w:rFonts w:eastAsia="Calibri"/>
          <w:szCs w:val="24"/>
        </w:rPr>
        <w:t xml:space="preserve">The </w:t>
      </w:r>
      <w:r w:rsidR="00781DD6">
        <w:rPr>
          <w:rFonts w:eastAsia="Calibri"/>
          <w:szCs w:val="24"/>
        </w:rPr>
        <w:t>a</w:t>
      </w:r>
      <w:r w:rsidR="00781DD6" w:rsidRPr="00781DD6">
        <w:rPr>
          <w:rFonts w:eastAsia="Calibri"/>
          <w:szCs w:val="24"/>
        </w:rPr>
        <w:t>llocation</w:t>
      </w:r>
      <w:r w:rsidR="004115FD" w:rsidRPr="006B100B">
        <w:rPr>
          <w:rFonts w:eastAsia="Calibri"/>
          <w:szCs w:val="24"/>
        </w:rPr>
        <w:t xml:space="preserve"> </w:t>
      </w:r>
      <w:r w:rsidR="00976533" w:rsidRPr="006B100B">
        <w:rPr>
          <w:rFonts w:eastAsia="Calibri"/>
          <w:szCs w:val="24"/>
        </w:rPr>
        <w:t xml:space="preserve">among the Parties </w:t>
      </w:r>
      <w:r w:rsidR="005E5352" w:rsidRPr="006B100B">
        <w:rPr>
          <w:rFonts w:eastAsia="Calibri"/>
          <w:szCs w:val="24"/>
        </w:rPr>
        <w:t>of</w:t>
      </w:r>
      <w:r w:rsidR="005E5352" w:rsidRPr="006B100B">
        <w:rPr>
          <w:rFonts w:eastAsia="Calibri"/>
          <w:b/>
          <w:szCs w:val="24"/>
        </w:rPr>
        <w:t xml:space="preserve"> </w:t>
      </w:r>
      <w:r w:rsidR="005E5352" w:rsidRPr="006B100B">
        <w:rPr>
          <w:rFonts w:eastAsia="Calibri"/>
          <w:szCs w:val="24"/>
        </w:rPr>
        <w:t>the rights on the results and benefits under Para 1 shall be made according to the Rules for Allocation of Intellectual Property Rights among Partners</w:t>
      </w:r>
      <w:r w:rsidR="004115FD" w:rsidRPr="006B100B">
        <w:rPr>
          <w:rFonts w:eastAsia="Calibri"/>
          <w:szCs w:val="24"/>
        </w:rPr>
        <w:t>,</w:t>
      </w:r>
      <w:r w:rsidR="005E5352" w:rsidRPr="006B100B">
        <w:rPr>
          <w:rFonts w:eastAsia="Calibri"/>
          <w:szCs w:val="24"/>
        </w:rPr>
        <w:t xml:space="preserve"> </w:t>
      </w:r>
      <w:r w:rsidR="00EB5753" w:rsidRPr="00EB5753">
        <w:rPr>
          <w:rFonts w:eastAsia="Calibri"/>
          <w:szCs w:val="24"/>
        </w:rPr>
        <w:t>enclosed</w:t>
      </w:r>
      <w:r w:rsidR="005E5352" w:rsidRPr="006B100B">
        <w:rPr>
          <w:rFonts w:eastAsia="Calibri"/>
          <w:szCs w:val="24"/>
        </w:rPr>
        <w:t xml:space="preserve"> as an Annex forming an integral part of this Contract.</w:t>
      </w:r>
    </w:p>
    <w:p w14:paraId="334CC4D6" w14:textId="0AD2CC46" w:rsidR="00CC1D7E" w:rsidRPr="006B100B" w:rsidRDefault="00CC1D7E" w:rsidP="003C3CA3">
      <w:pPr>
        <w:spacing w:before="120" w:after="120"/>
        <w:jc w:val="both"/>
        <w:rPr>
          <w:b/>
        </w:rPr>
      </w:pPr>
      <w:r w:rsidRPr="006B100B">
        <w:rPr>
          <w:rFonts w:eastAsia="Calibri"/>
          <w:szCs w:val="24"/>
        </w:rPr>
        <w:t>/</w:t>
      </w:r>
      <w:r w:rsidR="005E5352" w:rsidRPr="006B100B">
        <w:rPr>
          <w:rFonts w:eastAsia="Calibri"/>
          <w:i/>
          <w:iCs/>
          <w:szCs w:val="24"/>
        </w:rPr>
        <w:t xml:space="preserve">The specific rules for allocation of </w:t>
      </w:r>
      <w:r w:rsidR="006C0A24" w:rsidRPr="006B100B">
        <w:rPr>
          <w:rFonts w:eastAsia="Calibri"/>
          <w:i/>
          <w:szCs w:val="24"/>
        </w:rPr>
        <w:t>i</w:t>
      </w:r>
      <w:r w:rsidR="005E5352" w:rsidRPr="006B100B">
        <w:rPr>
          <w:rFonts w:eastAsia="Calibri"/>
          <w:i/>
          <w:szCs w:val="24"/>
        </w:rPr>
        <w:t>ntellectual</w:t>
      </w:r>
      <w:r w:rsidR="006C0A24" w:rsidRPr="006B100B">
        <w:rPr>
          <w:rFonts w:eastAsia="Calibri"/>
          <w:i/>
          <w:szCs w:val="24"/>
        </w:rPr>
        <w:t xml:space="preserve"> property r</w:t>
      </w:r>
      <w:r w:rsidR="005E5352" w:rsidRPr="006B100B">
        <w:rPr>
          <w:rFonts w:eastAsia="Calibri"/>
          <w:i/>
          <w:szCs w:val="24"/>
        </w:rPr>
        <w:t>ights</w:t>
      </w:r>
      <w:r w:rsidR="006C0A24" w:rsidRPr="006B100B">
        <w:rPr>
          <w:rFonts w:eastAsia="Calibri"/>
          <w:i/>
          <w:szCs w:val="24"/>
        </w:rPr>
        <w:t xml:space="preserve"> among p</w:t>
      </w:r>
      <w:r w:rsidR="005E5352" w:rsidRPr="006B100B">
        <w:rPr>
          <w:rFonts w:eastAsia="Calibri"/>
          <w:i/>
          <w:szCs w:val="24"/>
        </w:rPr>
        <w:t>artners</w:t>
      </w:r>
      <w:r w:rsidR="008D7C8A" w:rsidRPr="006B100B">
        <w:rPr>
          <w:rFonts w:eastAsia="Calibri"/>
          <w:i/>
          <w:iCs/>
          <w:szCs w:val="24"/>
        </w:rPr>
        <w:t xml:space="preserve"> </w:t>
      </w:r>
      <w:r w:rsidR="00BA464F" w:rsidRPr="006B100B">
        <w:rPr>
          <w:rFonts w:eastAsia="Calibri"/>
          <w:i/>
          <w:iCs/>
          <w:szCs w:val="24"/>
        </w:rPr>
        <w:t>must</w:t>
      </w:r>
      <w:r w:rsidR="006C0A24" w:rsidRPr="006B100B">
        <w:rPr>
          <w:rFonts w:eastAsia="Calibri"/>
          <w:i/>
          <w:iCs/>
          <w:szCs w:val="24"/>
        </w:rPr>
        <w:t xml:space="preserve"> be </w:t>
      </w:r>
      <w:r w:rsidR="00EB5753" w:rsidRPr="00EB5753">
        <w:rPr>
          <w:rFonts w:eastAsia="Calibri"/>
          <w:i/>
          <w:iCs/>
          <w:szCs w:val="24"/>
        </w:rPr>
        <w:t>enclosed</w:t>
      </w:r>
      <w:r w:rsidR="006C0A24" w:rsidRPr="006B100B">
        <w:rPr>
          <w:rFonts w:eastAsia="Calibri"/>
          <w:i/>
          <w:iCs/>
          <w:szCs w:val="24"/>
        </w:rPr>
        <w:t xml:space="preserve"> to the Contract</w:t>
      </w:r>
      <w:r w:rsidRPr="006B100B">
        <w:rPr>
          <w:rFonts w:eastAsia="Calibri"/>
          <w:szCs w:val="24"/>
        </w:rPr>
        <w:t>/</w:t>
      </w:r>
    </w:p>
    <w:p w14:paraId="23281611" w14:textId="77777777" w:rsidR="00E916A8" w:rsidRPr="006B100B" w:rsidRDefault="00E916A8">
      <w:pPr>
        <w:jc w:val="both"/>
      </w:pPr>
    </w:p>
    <w:p w14:paraId="53E35939" w14:textId="77777777" w:rsidR="00361D5E" w:rsidRPr="006B100B" w:rsidRDefault="008E08FE">
      <w:pPr>
        <w:autoSpaceDE w:val="0"/>
        <w:jc w:val="both"/>
        <w:rPr>
          <w:b/>
        </w:rPr>
      </w:pPr>
      <w:r w:rsidRPr="006B100B">
        <w:rPr>
          <w:b/>
        </w:rPr>
        <w:t xml:space="preserve">Art. </w:t>
      </w:r>
      <w:r w:rsidR="0029616A" w:rsidRPr="006B100B">
        <w:rPr>
          <w:b/>
        </w:rPr>
        <w:t>8</w:t>
      </w:r>
      <w:r w:rsidR="00E916A8" w:rsidRPr="006B100B">
        <w:rPr>
          <w:b/>
        </w:rPr>
        <w:t>.</w:t>
      </w:r>
      <w:r w:rsidR="00E916A8" w:rsidRPr="006B100B">
        <w:t xml:space="preserve"> </w:t>
      </w:r>
      <w:r w:rsidR="005A3058" w:rsidRPr="006B100B">
        <w:rPr>
          <w:b/>
        </w:rPr>
        <w:t xml:space="preserve">(1) </w:t>
      </w:r>
      <w:r w:rsidR="00361D5E" w:rsidRPr="006B100B">
        <w:t xml:space="preserve">The Parties hereby agree that </w:t>
      </w:r>
      <w:r w:rsidR="00361D5E" w:rsidRPr="006B100B">
        <w:rPr>
          <w:rFonts w:eastAsia="Calibri"/>
          <w:szCs w:val="24"/>
        </w:rPr>
        <w:t>the following property/-</w:t>
      </w:r>
      <w:proofErr w:type="spellStart"/>
      <w:r w:rsidR="00361D5E" w:rsidRPr="006B100B">
        <w:rPr>
          <w:rFonts w:eastAsia="Calibri"/>
          <w:szCs w:val="24"/>
        </w:rPr>
        <w:t>ies</w:t>
      </w:r>
      <w:proofErr w:type="spellEnd"/>
      <w:r w:rsidR="00361D5E" w:rsidRPr="006B100B">
        <w:rPr>
          <w:rFonts w:eastAsia="Calibri"/>
          <w:szCs w:val="24"/>
        </w:rPr>
        <w:t xml:space="preserve"> </w:t>
      </w:r>
      <w:r w:rsidR="00065E74" w:rsidRPr="006B100B">
        <w:rPr>
          <w:rFonts w:eastAsia="Calibri"/>
          <w:szCs w:val="24"/>
        </w:rPr>
        <w:t>...........................................................................</w:t>
      </w:r>
      <w:r w:rsidR="00361D5E" w:rsidRPr="006B100B">
        <w:rPr>
          <w:rFonts w:eastAsia="Calibri"/>
          <w:szCs w:val="24"/>
        </w:rPr>
        <w:t xml:space="preserve">shall be </w:t>
      </w:r>
      <w:r w:rsidR="00DA36DE" w:rsidRPr="006B100B">
        <w:rPr>
          <w:rFonts w:eastAsia="Calibri"/>
          <w:szCs w:val="24"/>
        </w:rPr>
        <w:t>subject</w:t>
      </w:r>
      <w:r w:rsidR="00361D5E" w:rsidRPr="006B100B">
        <w:rPr>
          <w:rFonts w:eastAsia="Calibri"/>
          <w:szCs w:val="24"/>
        </w:rPr>
        <w:t xml:space="preserve"> of the intervention under the Project, which they intend to buy/ substantially modernise /</w:t>
      </w:r>
      <w:r w:rsidR="00361D5E" w:rsidRPr="006B100B">
        <w:rPr>
          <w:rFonts w:eastAsia="Calibri"/>
          <w:i/>
          <w:szCs w:val="24"/>
        </w:rPr>
        <w:t xml:space="preserve">please </w:t>
      </w:r>
      <w:r w:rsidR="00361D5E" w:rsidRPr="006B100B">
        <w:rPr>
          <w:rFonts w:eastAsia="Calibri"/>
          <w:i/>
          <w:iCs/>
          <w:szCs w:val="24"/>
        </w:rPr>
        <w:t xml:space="preserve">delete the </w:t>
      </w:r>
      <w:r w:rsidR="00DF3EEB" w:rsidRPr="006B100B">
        <w:rPr>
          <w:rFonts w:eastAsia="Calibri"/>
          <w:i/>
          <w:iCs/>
          <w:szCs w:val="24"/>
        </w:rPr>
        <w:t>irrelevant</w:t>
      </w:r>
      <w:r w:rsidR="00361D5E" w:rsidRPr="006B100B">
        <w:rPr>
          <w:rFonts w:eastAsia="Calibri"/>
          <w:i/>
          <w:iCs/>
          <w:szCs w:val="24"/>
        </w:rPr>
        <w:t xml:space="preserve">; in the event of several properties being </w:t>
      </w:r>
      <w:r w:rsidR="00DA36DE" w:rsidRPr="006B100B">
        <w:rPr>
          <w:rFonts w:eastAsia="Calibri"/>
          <w:i/>
          <w:iCs/>
          <w:szCs w:val="24"/>
        </w:rPr>
        <w:t>subject</w:t>
      </w:r>
      <w:r w:rsidR="00361D5E" w:rsidRPr="006B100B">
        <w:rPr>
          <w:rFonts w:eastAsia="Calibri"/>
          <w:i/>
          <w:iCs/>
          <w:szCs w:val="24"/>
        </w:rPr>
        <w:t xml:space="preserve"> of intervention under the Project</w:t>
      </w:r>
      <w:r w:rsidR="00065E74" w:rsidRPr="006B100B">
        <w:rPr>
          <w:rFonts w:eastAsia="Calibri"/>
          <w:i/>
          <w:iCs/>
          <w:szCs w:val="24"/>
        </w:rPr>
        <w:t xml:space="preserve">, please describe </w:t>
      </w:r>
      <w:r w:rsidR="00DF3EEB" w:rsidRPr="006B100B">
        <w:rPr>
          <w:rFonts w:eastAsia="Calibri"/>
          <w:i/>
          <w:iCs/>
          <w:szCs w:val="24"/>
        </w:rPr>
        <w:t>in this paragraph</w:t>
      </w:r>
      <w:r w:rsidR="00065E74" w:rsidRPr="006B100B">
        <w:rPr>
          <w:rFonts w:eastAsia="Calibri"/>
          <w:i/>
          <w:iCs/>
          <w:szCs w:val="24"/>
        </w:rPr>
        <w:t xml:space="preserve"> each of the individual properties or add as many </w:t>
      </w:r>
      <w:r w:rsidR="00DF3EEB" w:rsidRPr="006B100B">
        <w:rPr>
          <w:rFonts w:eastAsia="Calibri"/>
          <w:i/>
          <w:iCs/>
          <w:szCs w:val="24"/>
        </w:rPr>
        <w:t>subparagraphs</w:t>
      </w:r>
      <w:r w:rsidR="00065E74" w:rsidRPr="006B100B">
        <w:rPr>
          <w:rFonts w:eastAsia="Calibri"/>
          <w:i/>
          <w:iCs/>
          <w:szCs w:val="24"/>
        </w:rPr>
        <w:t xml:space="preserve"> as the number of properties to describe each individually/.</w:t>
      </w:r>
    </w:p>
    <w:p w14:paraId="53E2D1BF" w14:textId="77777777" w:rsidR="00DF3EEB" w:rsidRPr="006B100B" w:rsidRDefault="00DF3EEB">
      <w:pPr>
        <w:autoSpaceDE w:val="0"/>
        <w:jc w:val="both"/>
        <w:rPr>
          <w:rFonts w:eastAsia="Calibri"/>
          <w:szCs w:val="24"/>
        </w:rPr>
      </w:pPr>
      <w:r w:rsidRPr="006B100B">
        <w:rPr>
          <w:rFonts w:eastAsia="Calibri"/>
          <w:b/>
          <w:szCs w:val="24"/>
        </w:rPr>
        <w:t xml:space="preserve"> </w:t>
      </w:r>
      <w:r w:rsidR="005A3058" w:rsidRPr="006B100B">
        <w:rPr>
          <w:rFonts w:eastAsia="Calibri"/>
          <w:b/>
          <w:szCs w:val="24"/>
        </w:rPr>
        <w:t>(2)</w:t>
      </w:r>
      <w:r w:rsidR="005A3058" w:rsidRPr="006B100B">
        <w:rPr>
          <w:rFonts w:eastAsia="Calibri"/>
          <w:szCs w:val="24"/>
        </w:rPr>
        <w:t xml:space="preserve"> </w:t>
      </w:r>
      <w:r w:rsidRPr="006B100B">
        <w:rPr>
          <w:rFonts w:eastAsia="Calibri"/>
          <w:szCs w:val="24"/>
        </w:rPr>
        <w:t>The purpose of the property/-</w:t>
      </w:r>
      <w:proofErr w:type="spellStart"/>
      <w:r w:rsidRPr="006B100B">
        <w:rPr>
          <w:rFonts w:eastAsia="Calibri"/>
          <w:szCs w:val="24"/>
        </w:rPr>
        <w:t>ies</w:t>
      </w:r>
      <w:proofErr w:type="spellEnd"/>
      <w:r w:rsidRPr="006B100B">
        <w:rPr>
          <w:rFonts w:eastAsia="Calibri"/>
          <w:szCs w:val="24"/>
        </w:rPr>
        <w:t xml:space="preserve"> under Para 1 shall be as follows: ....................................................................................../</w:t>
      </w:r>
      <w:r w:rsidRPr="006B100B">
        <w:rPr>
          <w:rFonts w:eastAsia="Calibri"/>
          <w:i/>
          <w:iCs/>
          <w:szCs w:val="24"/>
        </w:rPr>
        <w:t xml:space="preserve">in the event of several properties being </w:t>
      </w:r>
      <w:r w:rsidR="00DA36DE" w:rsidRPr="006B100B">
        <w:rPr>
          <w:rFonts w:eastAsia="Calibri"/>
          <w:i/>
          <w:iCs/>
          <w:szCs w:val="24"/>
        </w:rPr>
        <w:t>subject</w:t>
      </w:r>
      <w:r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3F9577C2" w14:textId="53F35AD7" w:rsidR="00DF3EEB" w:rsidRPr="006B100B" w:rsidRDefault="005A3058">
      <w:pPr>
        <w:autoSpaceDE w:val="0"/>
        <w:jc w:val="both"/>
        <w:rPr>
          <w:rFonts w:eastAsia="Calibri"/>
          <w:szCs w:val="24"/>
        </w:rPr>
      </w:pPr>
      <w:r w:rsidRPr="006B100B">
        <w:rPr>
          <w:rFonts w:eastAsia="Calibri"/>
          <w:b/>
          <w:szCs w:val="24"/>
        </w:rPr>
        <w:t>(3)</w:t>
      </w:r>
      <w:r w:rsidR="00E916A8" w:rsidRPr="006B100B">
        <w:rPr>
          <w:rFonts w:eastAsia="Calibri"/>
          <w:szCs w:val="24"/>
        </w:rPr>
        <w:t xml:space="preserve"> </w:t>
      </w:r>
      <w:r w:rsidR="00DF3EEB" w:rsidRPr="006B100B">
        <w:rPr>
          <w:rFonts w:eastAsia="Calibri"/>
          <w:szCs w:val="24"/>
        </w:rPr>
        <w:t xml:space="preserve">The rights of ownership/ real rights </w:t>
      </w:r>
      <w:r w:rsidR="00494FE4">
        <w:rPr>
          <w:rFonts w:eastAsia="Calibri"/>
          <w:szCs w:val="24"/>
        </w:rPr>
        <w:t>over</w:t>
      </w:r>
      <w:r w:rsidR="00DF3EEB" w:rsidRPr="006B100B">
        <w:rPr>
          <w:rFonts w:eastAsia="Calibri"/>
          <w:szCs w:val="24"/>
        </w:rPr>
        <w:t xml:space="preserve"> the property/-</w:t>
      </w:r>
      <w:proofErr w:type="spellStart"/>
      <w:r w:rsidR="00DF3EEB" w:rsidRPr="006B100B">
        <w:rPr>
          <w:rFonts w:eastAsia="Calibri"/>
          <w:szCs w:val="24"/>
        </w:rPr>
        <w:t>ies</w:t>
      </w:r>
      <w:proofErr w:type="spellEnd"/>
      <w:r w:rsidR="00DF3EEB" w:rsidRPr="006B100B">
        <w:rPr>
          <w:rFonts w:eastAsia="Calibri"/>
          <w:szCs w:val="24"/>
        </w:rPr>
        <w:t xml:space="preserve"> under Para 1 shall belong to/ shall be acquired /</w:t>
      </w:r>
      <w:r w:rsidR="00DF3EEB" w:rsidRPr="006B100B">
        <w:rPr>
          <w:rFonts w:eastAsia="Calibri"/>
          <w:i/>
          <w:szCs w:val="24"/>
        </w:rPr>
        <w:t xml:space="preserve">please </w:t>
      </w:r>
      <w:r w:rsidR="00DF3EEB" w:rsidRPr="006B100B">
        <w:rPr>
          <w:rFonts w:eastAsia="Calibri"/>
          <w:i/>
          <w:iCs/>
          <w:szCs w:val="24"/>
        </w:rPr>
        <w:t xml:space="preserve">delete the irrelevant/ </w:t>
      </w:r>
      <w:r w:rsidR="00DF3EEB" w:rsidRPr="006B100B">
        <w:rPr>
          <w:rFonts w:eastAsia="Calibri"/>
          <w:iCs/>
          <w:szCs w:val="24"/>
        </w:rPr>
        <w:t>by</w:t>
      </w:r>
      <w:r w:rsidR="00DF3EEB" w:rsidRPr="006B100B">
        <w:rPr>
          <w:rFonts w:eastAsia="Calibri"/>
          <w:szCs w:val="24"/>
        </w:rPr>
        <w:t>......................................................................................................</w:t>
      </w:r>
      <w:r w:rsidR="00DF3EEB" w:rsidRPr="006B100B">
        <w:rPr>
          <w:rFonts w:eastAsia="Calibri"/>
          <w:i/>
          <w:iCs/>
          <w:szCs w:val="24"/>
        </w:rPr>
        <w:t xml:space="preserve"> /in the event of several properties being </w:t>
      </w:r>
      <w:r w:rsidR="00DA36DE" w:rsidRPr="006B100B">
        <w:rPr>
          <w:rFonts w:eastAsia="Calibri"/>
          <w:i/>
          <w:iCs/>
          <w:szCs w:val="24"/>
        </w:rPr>
        <w:t>object</w:t>
      </w:r>
      <w:r w:rsidR="00DF3EEB"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r w:rsidR="00E30C17" w:rsidRPr="006B100B">
        <w:rPr>
          <w:rFonts w:eastAsia="Calibri"/>
          <w:i/>
          <w:iCs/>
          <w:szCs w:val="24"/>
        </w:rPr>
        <w:t>;</w:t>
      </w:r>
    </w:p>
    <w:p w14:paraId="6420327A" w14:textId="77777777" w:rsidR="00E30C17" w:rsidRPr="006B100B" w:rsidRDefault="005A3058">
      <w:pPr>
        <w:autoSpaceDE w:val="0"/>
        <w:jc w:val="both"/>
        <w:rPr>
          <w:rFonts w:eastAsia="Calibri"/>
          <w:szCs w:val="24"/>
        </w:rPr>
      </w:pPr>
      <w:r w:rsidRPr="006B100B">
        <w:rPr>
          <w:rFonts w:eastAsia="Calibri"/>
          <w:b/>
          <w:szCs w:val="24"/>
        </w:rPr>
        <w:t>(4)</w:t>
      </w:r>
      <w:r w:rsidR="00E916A8" w:rsidRPr="006B100B">
        <w:rPr>
          <w:rFonts w:eastAsia="Calibri"/>
          <w:szCs w:val="24"/>
        </w:rPr>
        <w:t xml:space="preserve"> </w:t>
      </w:r>
      <w:r w:rsidR="00E30C17" w:rsidRPr="006B100B">
        <w:rPr>
          <w:rFonts w:eastAsia="Calibri"/>
          <w:szCs w:val="24"/>
        </w:rPr>
        <w:t>The property/-</w:t>
      </w:r>
      <w:proofErr w:type="spellStart"/>
      <w:r w:rsidR="00E30C17" w:rsidRPr="006B100B">
        <w:rPr>
          <w:rFonts w:eastAsia="Calibri"/>
          <w:szCs w:val="24"/>
        </w:rPr>
        <w:t>ies</w:t>
      </w:r>
      <w:proofErr w:type="spellEnd"/>
      <w:r w:rsidR="00E30C17" w:rsidRPr="006B100B">
        <w:rPr>
          <w:rFonts w:eastAsia="Calibri"/>
          <w:szCs w:val="24"/>
        </w:rPr>
        <w:t xml:space="preserve"> under Para 1 shall be used by the Partners as follows:</w:t>
      </w:r>
    </w:p>
    <w:p w14:paraId="423D6CD4" w14:textId="77777777" w:rsidR="00E30C17" w:rsidRPr="006B100B" w:rsidRDefault="00E916A8" w:rsidP="00E30C17">
      <w:pPr>
        <w:autoSpaceDE w:val="0"/>
        <w:jc w:val="both"/>
        <w:rPr>
          <w:rFonts w:eastAsia="Calibri"/>
          <w:szCs w:val="24"/>
        </w:rPr>
      </w:pPr>
      <w:r w:rsidRPr="006B100B">
        <w:rPr>
          <w:rFonts w:eastAsia="Calibri"/>
          <w:szCs w:val="24"/>
        </w:rPr>
        <w:t>............................................................................................................................................................</w:t>
      </w:r>
      <w:r w:rsidR="000251BF" w:rsidRPr="006B100B">
        <w:t xml:space="preserve"> </w:t>
      </w:r>
      <w:r w:rsidR="00E30C17" w:rsidRPr="006B100B">
        <w:rPr>
          <w:rFonts w:eastAsia="Calibri"/>
          <w:i/>
          <w:iCs/>
          <w:szCs w:val="24"/>
        </w:rPr>
        <w:t xml:space="preserve">/in the event of several properties being </w:t>
      </w:r>
      <w:r w:rsidR="00DA36DE" w:rsidRPr="006B100B">
        <w:rPr>
          <w:rFonts w:eastAsia="Calibri"/>
          <w:i/>
          <w:iCs/>
          <w:szCs w:val="24"/>
        </w:rPr>
        <w:t>subject</w:t>
      </w:r>
      <w:r w:rsidR="00E30C17"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4984DA2E" w14:textId="77777777" w:rsidR="00E30C17" w:rsidRPr="006B100B" w:rsidRDefault="00E30C17" w:rsidP="00E30C17">
      <w:pPr>
        <w:autoSpaceDE w:val="0"/>
        <w:jc w:val="both"/>
        <w:rPr>
          <w:rFonts w:eastAsia="Calibri"/>
          <w:szCs w:val="24"/>
        </w:rPr>
      </w:pPr>
      <w:r w:rsidRPr="006B100B">
        <w:rPr>
          <w:rFonts w:eastAsia="Calibri"/>
          <w:b/>
          <w:szCs w:val="24"/>
        </w:rPr>
        <w:t xml:space="preserve"> </w:t>
      </w:r>
      <w:r w:rsidR="007E5EAE" w:rsidRPr="006B100B">
        <w:rPr>
          <w:rFonts w:eastAsia="Calibri"/>
          <w:b/>
          <w:szCs w:val="24"/>
        </w:rPr>
        <w:t>(5)</w:t>
      </w:r>
      <w:r w:rsidR="00E916A8" w:rsidRPr="006B100B">
        <w:rPr>
          <w:rFonts w:eastAsia="Calibri"/>
          <w:szCs w:val="24"/>
        </w:rPr>
        <w:t xml:space="preserve"> </w:t>
      </w:r>
      <w:r w:rsidRPr="006B100B">
        <w:rPr>
          <w:rFonts w:eastAsia="Calibri"/>
          <w:szCs w:val="24"/>
        </w:rPr>
        <w:t>The rights and obligations of the Partners in relation to the property/-</w:t>
      </w:r>
      <w:proofErr w:type="spellStart"/>
      <w:r w:rsidRPr="006B100B">
        <w:rPr>
          <w:rFonts w:eastAsia="Calibri"/>
          <w:szCs w:val="24"/>
        </w:rPr>
        <w:t>ies</w:t>
      </w:r>
      <w:proofErr w:type="spellEnd"/>
      <w:r w:rsidRPr="006B100B">
        <w:rPr>
          <w:rFonts w:eastAsia="Calibri"/>
          <w:szCs w:val="24"/>
        </w:rPr>
        <w:t xml:space="preserve"> under Para 1 shall be allocated as follows: .............................</w:t>
      </w:r>
      <w:r w:rsidRPr="006B100B">
        <w:rPr>
          <w:rFonts w:eastAsia="Calibri"/>
          <w:i/>
          <w:iCs/>
          <w:szCs w:val="24"/>
        </w:rPr>
        <w:t xml:space="preserve"> /in the event of several properties being </w:t>
      </w:r>
      <w:r w:rsidR="00C4325B" w:rsidRPr="006B100B">
        <w:rPr>
          <w:rFonts w:eastAsia="Calibri"/>
          <w:i/>
          <w:iCs/>
          <w:szCs w:val="24"/>
        </w:rPr>
        <w:t>subject</w:t>
      </w:r>
      <w:r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08B2F666" w14:textId="77777777" w:rsidR="005003A2" w:rsidRPr="006B100B" w:rsidRDefault="005003A2" w:rsidP="005003A2">
      <w:pPr>
        <w:autoSpaceDE w:val="0"/>
        <w:jc w:val="both"/>
      </w:pPr>
    </w:p>
    <w:p w14:paraId="54A358CE" w14:textId="67E426B1" w:rsidR="00815C3D" w:rsidRPr="006B100B" w:rsidRDefault="008E08FE" w:rsidP="005003A2">
      <w:pPr>
        <w:autoSpaceDE w:val="0"/>
        <w:jc w:val="both"/>
      </w:pPr>
      <w:r w:rsidRPr="006B100B">
        <w:rPr>
          <w:b/>
        </w:rPr>
        <w:t xml:space="preserve">Art. </w:t>
      </w:r>
      <w:r w:rsidR="005003A2" w:rsidRPr="006B100B">
        <w:rPr>
          <w:b/>
        </w:rPr>
        <w:t>9.</w:t>
      </w:r>
      <w:r w:rsidR="005003A2" w:rsidRPr="006B100B">
        <w:t xml:space="preserve"> </w:t>
      </w:r>
      <w:r w:rsidR="00D729B6" w:rsidRPr="006B100B">
        <w:rPr>
          <w:b/>
        </w:rPr>
        <w:t>(1)</w:t>
      </w:r>
      <w:r w:rsidR="00D729B6" w:rsidRPr="006B100B">
        <w:t xml:space="preserve"> </w:t>
      </w:r>
      <w:proofErr w:type="gramStart"/>
      <w:r w:rsidR="00815C3D" w:rsidRPr="006B100B">
        <w:t>The</w:t>
      </w:r>
      <w:proofErr w:type="gramEnd"/>
      <w:r w:rsidR="00815C3D" w:rsidRPr="006B100B">
        <w:t xml:space="preserve"> rights on the equipment and fixed assets acquired during the Project shall be </w:t>
      </w:r>
      <w:r w:rsidR="005F1519">
        <w:t>allocated</w:t>
      </w:r>
      <w:r w:rsidR="005F1519" w:rsidRPr="006B100B">
        <w:t xml:space="preserve"> </w:t>
      </w:r>
      <w:r w:rsidR="00815C3D" w:rsidRPr="006B100B">
        <w:t>among the Parties as follows:</w:t>
      </w:r>
    </w:p>
    <w:p w14:paraId="1992C80E" w14:textId="77777777" w:rsidR="00B773A8" w:rsidRPr="006B100B" w:rsidRDefault="00B773A8" w:rsidP="005003A2">
      <w:pPr>
        <w:autoSpaceDE w:val="0"/>
        <w:jc w:val="both"/>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722"/>
        <w:gridCol w:w="999"/>
        <w:gridCol w:w="4402"/>
      </w:tblGrid>
      <w:tr w:rsidR="00815C3D" w:rsidRPr="006B100B" w14:paraId="01DE0956" w14:textId="77777777" w:rsidTr="00B3631F">
        <w:tc>
          <w:tcPr>
            <w:tcW w:w="2344" w:type="dxa"/>
            <w:shd w:val="clear" w:color="auto" w:fill="D9D9D9" w:themeFill="background1" w:themeFillShade="D9"/>
          </w:tcPr>
          <w:p w14:paraId="2F11862C" w14:textId="77777777" w:rsidR="00B3631F" w:rsidRPr="006B100B" w:rsidRDefault="00815C3D" w:rsidP="00B3631F">
            <w:pPr>
              <w:spacing w:line="360" w:lineRule="auto"/>
              <w:jc w:val="center"/>
              <w:rPr>
                <w:b/>
                <w:sz w:val="22"/>
                <w:szCs w:val="22"/>
              </w:rPr>
            </w:pPr>
            <w:r w:rsidRPr="006B100B">
              <w:rPr>
                <w:b/>
                <w:sz w:val="22"/>
                <w:szCs w:val="22"/>
              </w:rPr>
              <w:t>Asset</w:t>
            </w:r>
          </w:p>
        </w:tc>
        <w:tc>
          <w:tcPr>
            <w:tcW w:w="2779" w:type="dxa"/>
            <w:shd w:val="clear" w:color="auto" w:fill="D9D9D9" w:themeFill="background1" w:themeFillShade="D9"/>
          </w:tcPr>
          <w:p w14:paraId="4E550B98" w14:textId="77777777" w:rsidR="00B3631F" w:rsidRPr="006B100B" w:rsidRDefault="00815C3D" w:rsidP="00C4325B">
            <w:pPr>
              <w:jc w:val="center"/>
              <w:rPr>
                <w:b/>
                <w:sz w:val="22"/>
                <w:szCs w:val="22"/>
              </w:rPr>
            </w:pPr>
            <w:r w:rsidRPr="006B100B">
              <w:rPr>
                <w:b/>
                <w:sz w:val="22"/>
                <w:szCs w:val="22"/>
              </w:rPr>
              <w:t xml:space="preserve">Asset Unit </w:t>
            </w:r>
            <w:r w:rsidR="00C4325B" w:rsidRPr="006B100B">
              <w:rPr>
                <w:b/>
                <w:sz w:val="22"/>
                <w:szCs w:val="22"/>
              </w:rPr>
              <w:t>Value</w:t>
            </w:r>
          </w:p>
        </w:tc>
        <w:tc>
          <w:tcPr>
            <w:tcW w:w="797" w:type="dxa"/>
            <w:shd w:val="clear" w:color="auto" w:fill="D9D9D9" w:themeFill="background1" w:themeFillShade="D9"/>
          </w:tcPr>
          <w:p w14:paraId="2FAA963E" w14:textId="77777777" w:rsidR="00B3631F" w:rsidRPr="006B100B" w:rsidRDefault="00815C3D" w:rsidP="00593ECE">
            <w:pPr>
              <w:spacing w:line="360" w:lineRule="auto"/>
              <w:jc w:val="center"/>
              <w:rPr>
                <w:b/>
                <w:sz w:val="22"/>
                <w:szCs w:val="22"/>
              </w:rPr>
            </w:pPr>
            <w:r w:rsidRPr="006B100B">
              <w:rPr>
                <w:b/>
                <w:sz w:val="22"/>
                <w:szCs w:val="22"/>
              </w:rPr>
              <w:t>Number</w:t>
            </w:r>
          </w:p>
        </w:tc>
        <w:tc>
          <w:tcPr>
            <w:tcW w:w="4500" w:type="dxa"/>
            <w:shd w:val="clear" w:color="auto" w:fill="D9D9D9" w:themeFill="background1" w:themeFillShade="D9"/>
          </w:tcPr>
          <w:p w14:paraId="3E52A210" w14:textId="77777777" w:rsidR="00976533" w:rsidRPr="006B100B" w:rsidRDefault="00815C3D" w:rsidP="00815C3D">
            <w:pPr>
              <w:spacing w:line="360" w:lineRule="auto"/>
              <w:jc w:val="center"/>
              <w:rPr>
                <w:b/>
                <w:sz w:val="22"/>
                <w:szCs w:val="22"/>
              </w:rPr>
            </w:pPr>
            <w:r w:rsidRPr="006B100B">
              <w:rPr>
                <w:b/>
                <w:sz w:val="22"/>
                <w:szCs w:val="22"/>
              </w:rPr>
              <w:t xml:space="preserve">Party to the Contract </w:t>
            </w:r>
          </w:p>
          <w:p w14:paraId="03201BFA" w14:textId="77777777" w:rsidR="00B3631F" w:rsidRPr="006B100B" w:rsidRDefault="00815C3D" w:rsidP="00815C3D">
            <w:pPr>
              <w:spacing w:line="360" w:lineRule="auto"/>
              <w:jc w:val="center"/>
              <w:rPr>
                <w:b/>
                <w:sz w:val="22"/>
                <w:szCs w:val="22"/>
              </w:rPr>
            </w:pPr>
            <w:r w:rsidRPr="006B100B">
              <w:rPr>
                <w:b/>
                <w:sz w:val="22"/>
                <w:szCs w:val="22"/>
              </w:rPr>
              <w:t>with Rights on the Asset</w:t>
            </w:r>
          </w:p>
        </w:tc>
      </w:tr>
      <w:tr w:rsidR="00815C3D" w:rsidRPr="006B100B" w14:paraId="55B5B3B9" w14:textId="77777777" w:rsidTr="00B3631F">
        <w:tc>
          <w:tcPr>
            <w:tcW w:w="2344" w:type="dxa"/>
            <w:shd w:val="clear" w:color="auto" w:fill="auto"/>
          </w:tcPr>
          <w:p w14:paraId="3E18CE9C" w14:textId="77777777" w:rsidR="00B3631F" w:rsidRPr="006B100B" w:rsidRDefault="00B3631F" w:rsidP="00593ECE">
            <w:pPr>
              <w:spacing w:line="360" w:lineRule="auto"/>
              <w:jc w:val="both"/>
              <w:rPr>
                <w:b/>
                <w:sz w:val="22"/>
                <w:szCs w:val="22"/>
              </w:rPr>
            </w:pPr>
          </w:p>
        </w:tc>
        <w:tc>
          <w:tcPr>
            <w:tcW w:w="2779" w:type="dxa"/>
            <w:shd w:val="clear" w:color="auto" w:fill="auto"/>
          </w:tcPr>
          <w:p w14:paraId="58BB0125" w14:textId="77777777" w:rsidR="00B3631F" w:rsidRPr="006B100B" w:rsidRDefault="00B3631F" w:rsidP="00593ECE">
            <w:pPr>
              <w:spacing w:line="360" w:lineRule="auto"/>
              <w:jc w:val="center"/>
              <w:rPr>
                <w:b/>
                <w:sz w:val="22"/>
                <w:szCs w:val="22"/>
              </w:rPr>
            </w:pPr>
          </w:p>
        </w:tc>
        <w:tc>
          <w:tcPr>
            <w:tcW w:w="797" w:type="dxa"/>
          </w:tcPr>
          <w:p w14:paraId="1927CFC5" w14:textId="77777777" w:rsidR="00B3631F" w:rsidRPr="006B100B" w:rsidRDefault="00B3631F" w:rsidP="00593ECE">
            <w:pPr>
              <w:spacing w:line="360" w:lineRule="auto"/>
              <w:jc w:val="center"/>
              <w:rPr>
                <w:b/>
                <w:sz w:val="22"/>
                <w:szCs w:val="22"/>
              </w:rPr>
            </w:pPr>
          </w:p>
        </w:tc>
        <w:tc>
          <w:tcPr>
            <w:tcW w:w="4500" w:type="dxa"/>
          </w:tcPr>
          <w:p w14:paraId="275A7E8D" w14:textId="77777777" w:rsidR="00B3631F" w:rsidRPr="006B100B" w:rsidRDefault="00B3631F" w:rsidP="00593ECE">
            <w:pPr>
              <w:spacing w:line="360" w:lineRule="auto"/>
              <w:jc w:val="center"/>
              <w:rPr>
                <w:b/>
                <w:sz w:val="22"/>
                <w:szCs w:val="22"/>
              </w:rPr>
            </w:pPr>
          </w:p>
        </w:tc>
      </w:tr>
      <w:tr w:rsidR="00815C3D" w:rsidRPr="006B100B" w14:paraId="2232AB37" w14:textId="77777777" w:rsidTr="00B3631F">
        <w:tc>
          <w:tcPr>
            <w:tcW w:w="2344" w:type="dxa"/>
          </w:tcPr>
          <w:p w14:paraId="36BCAB81" w14:textId="77777777" w:rsidR="00B3631F" w:rsidRPr="006B100B" w:rsidRDefault="00B3631F" w:rsidP="00593ECE">
            <w:pPr>
              <w:spacing w:line="360" w:lineRule="auto"/>
              <w:jc w:val="both"/>
              <w:rPr>
                <w:sz w:val="22"/>
                <w:szCs w:val="22"/>
              </w:rPr>
            </w:pPr>
          </w:p>
        </w:tc>
        <w:tc>
          <w:tcPr>
            <w:tcW w:w="2779" w:type="dxa"/>
          </w:tcPr>
          <w:p w14:paraId="7F0C51E5" w14:textId="77777777" w:rsidR="00B3631F" w:rsidRPr="006B100B" w:rsidRDefault="00B3631F" w:rsidP="00593ECE">
            <w:pPr>
              <w:spacing w:line="360" w:lineRule="auto"/>
              <w:jc w:val="both"/>
              <w:rPr>
                <w:sz w:val="22"/>
                <w:szCs w:val="22"/>
              </w:rPr>
            </w:pPr>
          </w:p>
        </w:tc>
        <w:tc>
          <w:tcPr>
            <w:tcW w:w="797" w:type="dxa"/>
          </w:tcPr>
          <w:p w14:paraId="16AEBCD3" w14:textId="77777777" w:rsidR="00B3631F" w:rsidRPr="006B100B" w:rsidRDefault="00B3631F" w:rsidP="00593ECE">
            <w:pPr>
              <w:spacing w:line="360" w:lineRule="auto"/>
              <w:jc w:val="both"/>
              <w:rPr>
                <w:sz w:val="22"/>
                <w:szCs w:val="22"/>
              </w:rPr>
            </w:pPr>
          </w:p>
        </w:tc>
        <w:tc>
          <w:tcPr>
            <w:tcW w:w="4500" w:type="dxa"/>
          </w:tcPr>
          <w:p w14:paraId="488E9D3B" w14:textId="77777777" w:rsidR="00B3631F" w:rsidRPr="006B100B" w:rsidRDefault="00B3631F" w:rsidP="00593ECE">
            <w:pPr>
              <w:spacing w:line="360" w:lineRule="auto"/>
              <w:jc w:val="both"/>
              <w:rPr>
                <w:sz w:val="22"/>
                <w:szCs w:val="22"/>
              </w:rPr>
            </w:pPr>
          </w:p>
        </w:tc>
      </w:tr>
      <w:tr w:rsidR="00815C3D" w:rsidRPr="006B100B" w14:paraId="5067479D" w14:textId="77777777" w:rsidTr="00B3631F">
        <w:tc>
          <w:tcPr>
            <w:tcW w:w="2344" w:type="dxa"/>
          </w:tcPr>
          <w:p w14:paraId="0CDF1B19" w14:textId="77777777" w:rsidR="00B3631F" w:rsidRPr="006B100B" w:rsidRDefault="00B3631F" w:rsidP="00593ECE">
            <w:pPr>
              <w:spacing w:line="360" w:lineRule="auto"/>
              <w:jc w:val="both"/>
              <w:rPr>
                <w:sz w:val="22"/>
                <w:szCs w:val="22"/>
              </w:rPr>
            </w:pPr>
          </w:p>
        </w:tc>
        <w:tc>
          <w:tcPr>
            <w:tcW w:w="2779" w:type="dxa"/>
          </w:tcPr>
          <w:p w14:paraId="661F57CF" w14:textId="77777777" w:rsidR="00B3631F" w:rsidRPr="006B100B" w:rsidRDefault="00B3631F" w:rsidP="00593ECE">
            <w:pPr>
              <w:spacing w:line="360" w:lineRule="auto"/>
              <w:jc w:val="both"/>
              <w:rPr>
                <w:sz w:val="22"/>
                <w:szCs w:val="22"/>
              </w:rPr>
            </w:pPr>
          </w:p>
        </w:tc>
        <w:tc>
          <w:tcPr>
            <w:tcW w:w="797" w:type="dxa"/>
          </w:tcPr>
          <w:p w14:paraId="5B789636" w14:textId="77777777" w:rsidR="00B3631F" w:rsidRPr="006B100B" w:rsidRDefault="00B3631F" w:rsidP="00593ECE">
            <w:pPr>
              <w:spacing w:line="360" w:lineRule="auto"/>
              <w:jc w:val="both"/>
              <w:rPr>
                <w:sz w:val="22"/>
                <w:szCs w:val="22"/>
              </w:rPr>
            </w:pPr>
          </w:p>
        </w:tc>
        <w:tc>
          <w:tcPr>
            <w:tcW w:w="4500" w:type="dxa"/>
          </w:tcPr>
          <w:p w14:paraId="3C2772AE" w14:textId="77777777" w:rsidR="00B3631F" w:rsidRPr="006B100B" w:rsidRDefault="00B3631F" w:rsidP="00593ECE">
            <w:pPr>
              <w:spacing w:line="360" w:lineRule="auto"/>
              <w:jc w:val="both"/>
              <w:rPr>
                <w:sz w:val="22"/>
                <w:szCs w:val="22"/>
              </w:rPr>
            </w:pPr>
          </w:p>
        </w:tc>
      </w:tr>
      <w:tr w:rsidR="00815C3D" w:rsidRPr="006B100B" w14:paraId="66814150" w14:textId="77777777" w:rsidTr="00B3631F">
        <w:tc>
          <w:tcPr>
            <w:tcW w:w="2344" w:type="dxa"/>
          </w:tcPr>
          <w:p w14:paraId="25333A0A" w14:textId="77777777" w:rsidR="00B3631F" w:rsidRPr="006B100B" w:rsidRDefault="00B3631F" w:rsidP="00593ECE">
            <w:pPr>
              <w:spacing w:line="360" w:lineRule="auto"/>
              <w:jc w:val="both"/>
              <w:rPr>
                <w:sz w:val="22"/>
                <w:szCs w:val="22"/>
              </w:rPr>
            </w:pPr>
          </w:p>
        </w:tc>
        <w:tc>
          <w:tcPr>
            <w:tcW w:w="2779" w:type="dxa"/>
          </w:tcPr>
          <w:p w14:paraId="3946499B" w14:textId="77777777" w:rsidR="00B3631F" w:rsidRPr="006B100B" w:rsidRDefault="00B3631F" w:rsidP="00593ECE">
            <w:pPr>
              <w:spacing w:line="360" w:lineRule="auto"/>
              <w:jc w:val="both"/>
              <w:rPr>
                <w:sz w:val="22"/>
                <w:szCs w:val="22"/>
              </w:rPr>
            </w:pPr>
          </w:p>
        </w:tc>
        <w:tc>
          <w:tcPr>
            <w:tcW w:w="797" w:type="dxa"/>
          </w:tcPr>
          <w:p w14:paraId="58828D15" w14:textId="77777777" w:rsidR="00B3631F" w:rsidRPr="006B100B" w:rsidRDefault="00B3631F" w:rsidP="00593ECE">
            <w:pPr>
              <w:spacing w:line="360" w:lineRule="auto"/>
              <w:jc w:val="both"/>
              <w:rPr>
                <w:sz w:val="22"/>
                <w:szCs w:val="22"/>
              </w:rPr>
            </w:pPr>
          </w:p>
        </w:tc>
        <w:tc>
          <w:tcPr>
            <w:tcW w:w="4500" w:type="dxa"/>
          </w:tcPr>
          <w:p w14:paraId="236B4D4D" w14:textId="77777777" w:rsidR="00B3631F" w:rsidRPr="006B100B" w:rsidRDefault="00B3631F" w:rsidP="00593ECE">
            <w:pPr>
              <w:spacing w:line="360" w:lineRule="auto"/>
              <w:jc w:val="both"/>
              <w:rPr>
                <w:sz w:val="22"/>
                <w:szCs w:val="22"/>
              </w:rPr>
            </w:pPr>
          </w:p>
        </w:tc>
      </w:tr>
      <w:tr w:rsidR="00815C3D" w:rsidRPr="006B100B" w14:paraId="5E0DB6E7" w14:textId="77777777" w:rsidTr="00B3631F">
        <w:tc>
          <w:tcPr>
            <w:tcW w:w="2344" w:type="dxa"/>
          </w:tcPr>
          <w:p w14:paraId="07B378B3" w14:textId="77777777" w:rsidR="00B3631F" w:rsidRPr="006B100B" w:rsidRDefault="00B3631F" w:rsidP="00593ECE">
            <w:pPr>
              <w:spacing w:line="360" w:lineRule="auto"/>
              <w:jc w:val="both"/>
              <w:rPr>
                <w:b/>
                <w:sz w:val="22"/>
                <w:szCs w:val="22"/>
              </w:rPr>
            </w:pPr>
          </w:p>
        </w:tc>
        <w:tc>
          <w:tcPr>
            <w:tcW w:w="2779" w:type="dxa"/>
          </w:tcPr>
          <w:p w14:paraId="0B2A2E51" w14:textId="77777777" w:rsidR="00B3631F" w:rsidRPr="006B100B" w:rsidRDefault="00B3631F" w:rsidP="00593ECE">
            <w:pPr>
              <w:spacing w:line="360" w:lineRule="auto"/>
              <w:jc w:val="both"/>
              <w:rPr>
                <w:sz w:val="22"/>
                <w:szCs w:val="22"/>
              </w:rPr>
            </w:pPr>
          </w:p>
        </w:tc>
        <w:tc>
          <w:tcPr>
            <w:tcW w:w="797" w:type="dxa"/>
          </w:tcPr>
          <w:p w14:paraId="6C3F913F" w14:textId="77777777" w:rsidR="00B3631F" w:rsidRPr="006B100B" w:rsidRDefault="00B3631F" w:rsidP="00593ECE">
            <w:pPr>
              <w:spacing w:line="360" w:lineRule="auto"/>
              <w:jc w:val="both"/>
              <w:rPr>
                <w:sz w:val="22"/>
                <w:szCs w:val="22"/>
              </w:rPr>
            </w:pPr>
          </w:p>
        </w:tc>
        <w:tc>
          <w:tcPr>
            <w:tcW w:w="4500" w:type="dxa"/>
          </w:tcPr>
          <w:p w14:paraId="5DB40416" w14:textId="77777777" w:rsidR="00B3631F" w:rsidRPr="006B100B" w:rsidRDefault="00B3631F" w:rsidP="00593ECE">
            <w:pPr>
              <w:spacing w:line="360" w:lineRule="auto"/>
              <w:jc w:val="both"/>
              <w:rPr>
                <w:sz w:val="22"/>
                <w:szCs w:val="22"/>
              </w:rPr>
            </w:pPr>
          </w:p>
        </w:tc>
      </w:tr>
      <w:tr w:rsidR="00815C3D" w:rsidRPr="006B100B" w14:paraId="4BAF32E5" w14:textId="77777777" w:rsidTr="00B3631F">
        <w:tc>
          <w:tcPr>
            <w:tcW w:w="2344" w:type="dxa"/>
          </w:tcPr>
          <w:p w14:paraId="4F2E9FDF" w14:textId="77777777" w:rsidR="00B3631F" w:rsidRPr="006B100B" w:rsidRDefault="00B3631F" w:rsidP="00593ECE">
            <w:pPr>
              <w:spacing w:line="360" w:lineRule="auto"/>
              <w:jc w:val="both"/>
              <w:rPr>
                <w:sz w:val="22"/>
                <w:szCs w:val="22"/>
              </w:rPr>
            </w:pPr>
          </w:p>
        </w:tc>
        <w:tc>
          <w:tcPr>
            <w:tcW w:w="2779" w:type="dxa"/>
          </w:tcPr>
          <w:p w14:paraId="4AB813B0" w14:textId="77777777" w:rsidR="00B3631F" w:rsidRPr="006B100B" w:rsidRDefault="00B3631F" w:rsidP="00593ECE">
            <w:pPr>
              <w:spacing w:line="360" w:lineRule="auto"/>
              <w:jc w:val="both"/>
              <w:rPr>
                <w:sz w:val="22"/>
                <w:szCs w:val="22"/>
              </w:rPr>
            </w:pPr>
          </w:p>
        </w:tc>
        <w:tc>
          <w:tcPr>
            <w:tcW w:w="797" w:type="dxa"/>
          </w:tcPr>
          <w:p w14:paraId="12D83370" w14:textId="77777777" w:rsidR="00B3631F" w:rsidRPr="006B100B" w:rsidRDefault="00B3631F" w:rsidP="00593ECE">
            <w:pPr>
              <w:spacing w:line="360" w:lineRule="auto"/>
              <w:jc w:val="both"/>
              <w:rPr>
                <w:sz w:val="22"/>
                <w:szCs w:val="22"/>
              </w:rPr>
            </w:pPr>
          </w:p>
        </w:tc>
        <w:tc>
          <w:tcPr>
            <w:tcW w:w="4500" w:type="dxa"/>
          </w:tcPr>
          <w:p w14:paraId="0B3A03C4" w14:textId="77777777" w:rsidR="00B3631F" w:rsidRPr="006B100B" w:rsidRDefault="00B3631F" w:rsidP="00593ECE">
            <w:pPr>
              <w:spacing w:line="360" w:lineRule="auto"/>
              <w:jc w:val="both"/>
              <w:rPr>
                <w:sz w:val="22"/>
                <w:szCs w:val="22"/>
              </w:rPr>
            </w:pPr>
          </w:p>
        </w:tc>
      </w:tr>
      <w:tr w:rsidR="00815C3D" w:rsidRPr="006B100B" w14:paraId="5C877895" w14:textId="77777777" w:rsidTr="00B3631F">
        <w:tc>
          <w:tcPr>
            <w:tcW w:w="2344" w:type="dxa"/>
          </w:tcPr>
          <w:p w14:paraId="1B4059FA" w14:textId="77777777" w:rsidR="00B3631F" w:rsidRPr="006B100B" w:rsidRDefault="00B3631F" w:rsidP="00593ECE">
            <w:pPr>
              <w:spacing w:line="360" w:lineRule="auto"/>
              <w:jc w:val="both"/>
              <w:rPr>
                <w:sz w:val="22"/>
                <w:szCs w:val="22"/>
              </w:rPr>
            </w:pPr>
          </w:p>
        </w:tc>
        <w:tc>
          <w:tcPr>
            <w:tcW w:w="2779" w:type="dxa"/>
          </w:tcPr>
          <w:p w14:paraId="0EC89D0C" w14:textId="77777777" w:rsidR="00B3631F" w:rsidRPr="006B100B" w:rsidRDefault="00B3631F" w:rsidP="00593ECE">
            <w:pPr>
              <w:spacing w:line="360" w:lineRule="auto"/>
              <w:jc w:val="both"/>
              <w:rPr>
                <w:sz w:val="22"/>
                <w:szCs w:val="22"/>
              </w:rPr>
            </w:pPr>
          </w:p>
        </w:tc>
        <w:tc>
          <w:tcPr>
            <w:tcW w:w="797" w:type="dxa"/>
          </w:tcPr>
          <w:p w14:paraId="413D84F0" w14:textId="77777777" w:rsidR="00B3631F" w:rsidRPr="006B100B" w:rsidRDefault="00B3631F" w:rsidP="00593ECE">
            <w:pPr>
              <w:spacing w:line="360" w:lineRule="auto"/>
              <w:jc w:val="both"/>
              <w:rPr>
                <w:sz w:val="22"/>
                <w:szCs w:val="22"/>
              </w:rPr>
            </w:pPr>
          </w:p>
        </w:tc>
        <w:tc>
          <w:tcPr>
            <w:tcW w:w="4500" w:type="dxa"/>
          </w:tcPr>
          <w:p w14:paraId="7021D223" w14:textId="77777777" w:rsidR="00B3631F" w:rsidRPr="006B100B" w:rsidRDefault="00B3631F" w:rsidP="00593ECE">
            <w:pPr>
              <w:spacing w:line="360" w:lineRule="auto"/>
              <w:jc w:val="both"/>
              <w:rPr>
                <w:sz w:val="22"/>
                <w:szCs w:val="22"/>
              </w:rPr>
            </w:pPr>
          </w:p>
        </w:tc>
      </w:tr>
      <w:tr w:rsidR="00815C3D" w:rsidRPr="006B100B" w14:paraId="29A82854" w14:textId="77777777" w:rsidTr="00B3631F">
        <w:tc>
          <w:tcPr>
            <w:tcW w:w="2344" w:type="dxa"/>
          </w:tcPr>
          <w:p w14:paraId="5429CD4F" w14:textId="77777777" w:rsidR="00B3631F" w:rsidRPr="006B100B" w:rsidRDefault="00B3631F" w:rsidP="00593ECE">
            <w:pPr>
              <w:spacing w:line="360" w:lineRule="auto"/>
              <w:jc w:val="both"/>
              <w:rPr>
                <w:sz w:val="22"/>
                <w:szCs w:val="22"/>
              </w:rPr>
            </w:pPr>
          </w:p>
        </w:tc>
        <w:tc>
          <w:tcPr>
            <w:tcW w:w="2779" w:type="dxa"/>
          </w:tcPr>
          <w:p w14:paraId="62B64017" w14:textId="77777777" w:rsidR="00B3631F" w:rsidRPr="006B100B" w:rsidRDefault="00B3631F" w:rsidP="00593ECE">
            <w:pPr>
              <w:spacing w:line="360" w:lineRule="auto"/>
              <w:jc w:val="both"/>
              <w:rPr>
                <w:sz w:val="22"/>
                <w:szCs w:val="22"/>
              </w:rPr>
            </w:pPr>
          </w:p>
        </w:tc>
        <w:tc>
          <w:tcPr>
            <w:tcW w:w="797" w:type="dxa"/>
          </w:tcPr>
          <w:p w14:paraId="04C59DE2" w14:textId="77777777" w:rsidR="00B3631F" w:rsidRPr="006B100B" w:rsidRDefault="00B3631F" w:rsidP="00593ECE">
            <w:pPr>
              <w:spacing w:line="360" w:lineRule="auto"/>
              <w:jc w:val="both"/>
              <w:rPr>
                <w:sz w:val="22"/>
                <w:szCs w:val="22"/>
              </w:rPr>
            </w:pPr>
          </w:p>
        </w:tc>
        <w:tc>
          <w:tcPr>
            <w:tcW w:w="4500" w:type="dxa"/>
          </w:tcPr>
          <w:p w14:paraId="2C468D51" w14:textId="77777777" w:rsidR="00B3631F" w:rsidRPr="006B100B" w:rsidRDefault="00B3631F" w:rsidP="00593ECE">
            <w:pPr>
              <w:spacing w:line="360" w:lineRule="auto"/>
              <w:jc w:val="both"/>
              <w:rPr>
                <w:sz w:val="22"/>
                <w:szCs w:val="22"/>
              </w:rPr>
            </w:pPr>
          </w:p>
        </w:tc>
      </w:tr>
      <w:tr w:rsidR="00815C3D" w:rsidRPr="006B100B" w14:paraId="01E1451B" w14:textId="77777777" w:rsidTr="00B3631F">
        <w:tc>
          <w:tcPr>
            <w:tcW w:w="2344" w:type="dxa"/>
          </w:tcPr>
          <w:p w14:paraId="331FF86E" w14:textId="77777777" w:rsidR="00B3631F" w:rsidRPr="006B100B" w:rsidRDefault="00B3631F" w:rsidP="00593ECE">
            <w:pPr>
              <w:spacing w:line="360" w:lineRule="auto"/>
              <w:jc w:val="both"/>
              <w:rPr>
                <w:b/>
                <w:sz w:val="22"/>
                <w:szCs w:val="22"/>
              </w:rPr>
            </w:pPr>
          </w:p>
        </w:tc>
        <w:tc>
          <w:tcPr>
            <w:tcW w:w="2779" w:type="dxa"/>
          </w:tcPr>
          <w:p w14:paraId="6C8A6C99" w14:textId="77777777" w:rsidR="00B3631F" w:rsidRPr="006B100B" w:rsidRDefault="00B3631F" w:rsidP="00593ECE">
            <w:pPr>
              <w:spacing w:line="360" w:lineRule="auto"/>
              <w:jc w:val="both"/>
              <w:rPr>
                <w:sz w:val="22"/>
                <w:szCs w:val="22"/>
              </w:rPr>
            </w:pPr>
          </w:p>
        </w:tc>
        <w:tc>
          <w:tcPr>
            <w:tcW w:w="797" w:type="dxa"/>
          </w:tcPr>
          <w:p w14:paraId="15752537" w14:textId="77777777" w:rsidR="00B3631F" w:rsidRPr="006B100B" w:rsidRDefault="00B3631F" w:rsidP="00593ECE">
            <w:pPr>
              <w:spacing w:line="360" w:lineRule="auto"/>
              <w:jc w:val="both"/>
              <w:rPr>
                <w:sz w:val="22"/>
                <w:szCs w:val="22"/>
              </w:rPr>
            </w:pPr>
          </w:p>
        </w:tc>
        <w:tc>
          <w:tcPr>
            <w:tcW w:w="4500" w:type="dxa"/>
          </w:tcPr>
          <w:p w14:paraId="4A217DBB" w14:textId="77777777" w:rsidR="00B3631F" w:rsidRPr="006B100B" w:rsidRDefault="00B3631F" w:rsidP="00593ECE">
            <w:pPr>
              <w:spacing w:line="360" w:lineRule="auto"/>
              <w:jc w:val="both"/>
              <w:rPr>
                <w:sz w:val="22"/>
                <w:szCs w:val="22"/>
              </w:rPr>
            </w:pPr>
          </w:p>
        </w:tc>
      </w:tr>
      <w:tr w:rsidR="00815C3D" w:rsidRPr="006B100B" w14:paraId="2BCFEA55" w14:textId="77777777" w:rsidTr="00B3631F">
        <w:tc>
          <w:tcPr>
            <w:tcW w:w="2344" w:type="dxa"/>
          </w:tcPr>
          <w:p w14:paraId="3A24CBF0" w14:textId="77777777" w:rsidR="00B3631F" w:rsidRPr="006B100B" w:rsidRDefault="00B3631F" w:rsidP="00593ECE">
            <w:pPr>
              <w:spacing w:line="360" w:lineRule="auto"/>
              <w:jc w:val="both"/>
              <w:rPr>
                <w:sz w:val="22"/>
                <w:szCs w:val="22"/>
              </w:rPr>
            </w:pPr>
          </w:p>
        </w:tc>
        <w:tc>
          <w:tcPr>
            <w:tcW w:w="2779" w:type="dxa"/>
          </w:tcPr>
          <w:p w14:paraId="30B099B2" w14:textId="77777777" w:rsidR="00B3631F" w:rsidRPr="006B100B" w:rsidRDefault="00B3631F" w:rsidP="00593ECE">
            <w:pPr>
              <w:spacing w:line="360" w:lineRule="auto"/>
              <w:jc w:val="both"/>
              <w:rPr>
                <w:sz w:val="22"/>
                <w:szCs w:val="22"/>
              </w:rPr>
            </w:pPr>
          </w:p>
        </w:tc>
        <w:tc>
          <w:tcPr>
            <w:tcW w:w="797" w:type="dxa"/>
          </w:tcPr>
          <w:p w14:paraId="0205148A" w14:textId="77777777" w:rsidR="00B3631F" w:rsidRPr="006B100B" w:rsidRDefault="00B3631F" w:rsidP="00593ECE">
            <w:pPr>
              <w:spacing w:line="360" w:lineRule="auto"/>
              <w:jc w:val="both"/>
              <w:rPr>
                <w:sz w:val="22"/>
                <w:szCs w:val="22"/>
              </w:rPr>
            </w:pPr>
          </w:p>
        </w:tc>
        <w:tc>
          <w:tcPr>
            <w:tcW w:w="4500" w:type="dxa"/>
          </w:tcPr>
          <w:p w14:paraId="17F1A191" w14:textId="77777777" w:rsidR="00B3631F" w:rsidRPr="006B100B" w:rsidRDefault="00B3631F" w:rsidP="00593ECE">
            <w:pPr>
              <w:spacing w:line="360" w:lineRule="auto"/>
              <w:jc w:val="both"/>
              <w:rPr>
                <w:sz w:val="22"/>
                <w:szCs w:val="22"/>
              </w:rPr>
            </w:pPr>
          </w:p>
        </w:tc>
      </w:tr>
      <w:tr w:rsidR="00815C3D" w:rsidRPr="006B100B" w14:paraId="2F88B26C" w14:textId="77777777" w:rsidTr="00B3631F">
        <w:tc>
          <w:tcPr>
            <w:tcW w:w="2344" w:type="dxa"/>
          </w:tcPr>
          <w:p w14:paraId="625D8143" w14:textId="77777777" w:rsidR="00B3631F" w:rsidRPr="006B100B" w:rsidRDefault="00B3631F" w:rsidP="00593ECE">
            <w:pPr>
              <w:spacing w:line="360" w:lineRule="auto"/>
              <w:jc w:val="both"/>
              <w:rPr>
                <w:sz w:val="22"/>
                <w:szCs w:val="22"/>
              </w:rPr>
            </w:pPr>
          </w:p>
        </w:tc>
        <w:tc>
          <w:tcPr>
            <w:tcW w:w="2779" w:type="dxa"/>
          </w:tcPr>
          <w:p w14:paraId="3834E4FF" w14:textId="77777777" w:rsidR="00B3631F" w:rsidRPr="006B100B" w:rsidRDefault="00B3631F" w:rsidP="00593ECE">
            <w:pPr>
              <w:spacing w:line="360" w:lineRule="auto"/>
              <w:jc w:val="both"/>
              <w:rPr>
                <w:sz w:val="22"/>
                <w:szCs w:val="22"/>
              </w:rPr>
            </w:pPr>
          </w:p>
        </w:tc>
        <w:tc>
          <w:tcPr>
            <w:tcW w:w="797" w:type="dxa"/>
          </w:tcPr>
          <w:p w14:paraId="6041D590" w14:textId="77777777" w:rsidR="00B3631F" w:rsidRPr="006B100B" w:rsidRDefault="00B3631F" w:rsidP="00593ECE">
            <w:pPr>
              <w:spacing w:line="360" w:lineRule="auto"/>
              <w:jc w:val="both"/>
              <w:rPr>
                <w:sz w:val="22"/>
                <w:szCs w:val="22"/>
              </w:rPr>
            </w:pPr>
          </w:p>
        </w:tc>
        <w:tc>
          <w:tcPr>
            <w:tcW w:w="4500" w:type="dxa"/>
          </w:tcPr>
          <w:p w14:paraId="58AAE7BA" w14:textId="77777777" w:rsidR="00B3631F" w:rsidRPr="006B100B" w:rsidRDefault="00B3631F" w:rsidP="00593ECE">
            <w:pPr>
              <w:spacing w:line="360" w:lineRule="auto"/>
              <w:jc w:val="both"/>
              <w:rPr>
                <w:sz w:val="22"/>
                <w:szCs w:val="22"/>
              </w:rPr>
            </w:pPr>
          </w:p>
        </w:tc>
      </w:tr>
      <w:tr w:rsidR="00815C3D" w:rsidRPr="006B100B" w14:paraId="02AA25B8" w14:textId="77777777" w:rsidTr="00B3631F">
        <w:tc>
          <w:tcPr>
            <w:tcW w:w="2344" w:type="dxa"/>
          </w:tcPr>
          <w:p w14:paraId="2A31A9A2" w14:textId="77777777" w:rsidR="00B3631F" w:rsidRPr="006B100B" w:rsidRDefault="00B3631F" w:rsidP="00593ECE">
            <w:pPr>
              <w:spacing w:line="360" w:lineRule="auto"/>
              <w:jc w:val="both"/>
              <w:rPr>
                <w:sz w:val="22"/>
                <w:szCs w:val="22"/>
              </w:rPr>
            </w:pPr>
          </w:p>
        </w:tc>
        <w:tc>
          <w:tcPr>
            <w:tcW w:w="2779" w:type="dxa"/>
          </w:tcPr>
          <w:p w14:paraId="4E4581DE" w14:textId="77777777" w:rsidR="00B3631F" w:rsidRPr="006B100B" w:rsidRDefault="00B3631F" w:rsidP="00593ECE">
            <w:pPr>
              <w:spacing w:line="360" w:lineRule="auto"/>
              <w:jc w:val="both"/>
              <w:rPr>
                <w:sz w:val="22"/>
                <w:szCs w:val="22"/>
              </w:rPr>
            </w:pPr>
          </w:p>
        </w:tc>
        <w:tc>
          <w:tcPr>
            <w:tcW w:w="797" w:type="dxa"/>
          </w:tcPr>
          <w:p w14:paraId="5B940F91" w14:textId="77777777" w:rsidR="00B3631F" w:rsidRPr="006B100B" w:rsidRDefault="00B3631F" w:rsidP="00593ECE">
            <w:pPr>
              <w:spacing w:line="360" w:lineRule="auto"/>
              <w:jc w:val="both"/>
              <w:rPr>
                <w:sz w:val="22"/>
                <w:szCs w:val="22"/>
              </w:rPr>
            </w:pPr>
          </w:p>
        </w:tc>
        <w:tc>
          <w:tcPr>
            <w:tcW w:w="4500" w:type="dxa"/>
          </w:tcPr>
          <w:p w14:paraId="5A26196C" w14:textId="77777777" w:rsidR="00B3631F" w:rsidRPr="006B100B" w:rsidRDefault="00B3631F" w:rsidP="00593ECE">
            <w:pPr>
              <w:spacing w:line="360" w:lineRule="auto"/>
              <w:jc w:val="both"/>
              <w:rPr>
                <w:sz w:val="22"/>
                <w:szCs w:val="22"/>
              </w:rPr>
            </w:pPr>
          </w:p>
        </w:tc>
      </w:tr>
    </w:tbl>
    <w:p w14:paraId="5475C362" w14:textId="77777777" w:rsidR="00B773A8" w:rsidRPr="006B100B" w:rsidRDefault="00B773A8" w:rsidP="005003A2">
      <w:pPr>
        <w:autoSpaceDE w:val="0"/>
        <w:jc w:val="both"/>
      </w:pPr>
    </w:p>
    <w:p w14:paraId="44D561A4" w14:textId="77777777" w:rsidR="00BA464F" w:rsidRPr="006B100B" w:rsidRDefault="00FC5E50" w:rsidP="00BA464F">
      <w:pPr>
        <w:spacing w:before="120" w:after="120"/>
        <w:jc w:val="both"/>
        <w:rPr>
          <w:rFonts w:eastAsia="Calibri"/>
          <w:b/>
          <w:szCs w:val="24"/>
        </w:rPr>
      </w:pPr>
      <w:r w:rsidRPr="006B100B">
        <w:rPr>
          <w:b/>
        </w:rPr>
        <w:t>(2)</w:t>
      </w:r>
      <w:r w:rsidR="00E916A8" w:rsidRPr="006B100B">
        <w:t xml:space="preserve"> </w:t>
      </w:r>
      <w:r w:rsidR="00593ECE" w:rsidRPr="006B100B">
        <w:t>The Parties hereby agree that in their interactions with each other, as we</w:t>
      </w:r>
      <w:r w:rsidR="00BA464F" w:rsidRPr="006B100B">
        <w:t>l</w:t>
      </w:r>
      <w:r w:rsidR="00593ECE" w:rsidRPr="006B100B">
        <w:t>l as in their interactions with third partie</w:t>
      </w:r>
      <w:r w:rsidR="00BA464F" w:rsidRPr="006B100B">
        <w:t>s, they shall apply the Policies/</w:t>
      </w:r>
      <w:r w:rsidR="00593ECE" w:rsidRPr="006B100B">
        <w:t xml:space="preserve"> Rules</w:t>
      </w:r>
      <w:r w:rsidR="00BA464F" w:rsidRPr="006B100B">
        <w:rPr>
          <w:rFonts w:eastAsia="Calibri"/>
          <w:szCs w:val="24"/>
        </w:rPr>
        <w:t xml:space="preserve"> for Access to the Equipment by </w:t>
      </w:r>
      <w:r w:rsidR="00C4325B" w:rsidRPr="006B100B">
        <w:rPr>
          <w:rFonts w:eastAsia="Calibri"/>
          <w:szCs w:val="24"/>
        </w:rPr>
        <w:t>Outside</w:t>
      </w:r>
      <w:r w:rsidR="00BA464F" w:rsidRPr="006B100B">
        <w:rPr>
          <w:rFonts w:eastAsia="Calibri"/>
          <w:szCs w:val="24"/>
        </w:rPr>
        <w:t xml:space="preserve"> Organisations</w:t>
      </w:r>
      <w:r w:rsidR="004115FD" w:rsidRPr="006B100B">
        <w:rPr>
          <w:rFonts w:eastAsia="Calibri"/>
          <w:szCs w:val="24"/>
        </w:rPr>
        <w:t>,</w:t>
      </w:r>
      <w:r w:rsidR="00BA464F" w:rsidRPr="006B100B">
        <w:rPr>
          <w:rFonts w:eastAsia="Calibri"/>
          <w:szCs w:val="24"/>
        </w:rPr>
        <w:t xml:space="preserve"> attached as an Annex forming an integral part of this Contract;</w:t>
      </w:r>
    </w:p>
    <w:p w14:paraId="490FB5A8" w14:textId="77777777" w:rsidR="00BA464F" w:rsidRPr="006B100B" w:rsidRDefault="00BA464F" w:rsidP="00BA464F">
      <w:pPr>
        <w:spacing w:before="120" w:after="120"/>
        <w:jc w:val="both"/>
        <w:rPr>
          <w:b/>
        </w:rPr>
      </w:pPr>
      <w:r w:rsidRPr="006B100B">
        <w:rPr>
          <w:rFonts w:eastAsia="Calibri"/>
          <w:szCs w:val="24"/>
        </w:rPr>
        <w:t>/</w:t>
      </w:r>
      <w:r w:rsidRPr="006B100B">
        <w:rPr>
          <w:rFonts w:eastAsia="Calibri"/>
          <w:i/>
          <w:iCs/>
          <w:szCs w:val="24"/>
        </w:rPr>
        <w:t xml:space="preserve">The specific policies/ rules for access to the equipment by </w:t>
      </w:r>
      <w:r w:rsidR="00C4325B" w:rsidRPr="006B100B">
        <w:rPr>
          <w:rFonts w:eastAsia="Calibri"/>
          <w:i/>
          <w:iCs/>
          <w:szCs w:val="24"/>
        </w:rPr>
        <w:t>outside</w:t>
      </w:r>
      <w:r w:rsidRPr="006B100B">
        <w:rPr>
          <w:rFonts w:eastAsia="Calibri"/>
          <w:i/>
          <w:iCs/>
          <w:szCs w:val="24"/>
        </w:rPr>
        <w:t xml:space="preserve"> organisations must be attached to the Contract</w:t>
      </w:r>
      <w:r w:rsidRPr="006B100B">
        <w:rPr>
          <w:rFonts w:eastAsia="Calibri"/>
          <w:szCs w:val="24"/>
        </w:rPr>
        <w:t>/.</w:t>
      </w:r>
    </w:p>
    <w:p w14:paraId="7AB8C924" w14:textId="7704B822" w:rsidR="00BA464F" w:rsidRPr="006B100B" w:rsidRDefault="008E08FE">
      <w:pPr>
        <w:autoSpaceDE w:val="0"/>
        <w:jc w:val="both"/>
      </w:pPr>
      <w:r w:rsidRPr="006B100B">
        <w:rPr>
          <w:b/>
        </w:rPr>
        <w:t xml:space="preserve">Art. </w:t>
      </w:r>
      <w:r w:rsidR="00D729B6" w:rsidRPr="006B100B">
        <w:rPr>
          <w:b/>
        </w:rPr>
        <w:t>10.</w:t>
      </w:r>
      <w:r w:rsidR="00FC5E50" w:rsidRPr="006B100B">
        <w:t xml:space="preserve"> </w:t>
      </w:r>
      <w:r w:rsidR="00BA464F" w:rsidRPr="006B100B">
        <w:t xml:space="preserve">The Parties </w:t>
      </w:r>
      <w:r w:rsidR="00A728FE" w:rsidRPr="00D701ED">
        <w:t>acknowledge</w:t>
      </w:r>
      <w:r w:rsidR="00BA464F" w:rsidRPr="00D701ED">
        <w:t xml:space="preserve"> Art. 1.</w:t>
      </w:r>
      <w:r w:rsidR="00A728FE" w:rsidRPr="00D701ED">
        <w:t xml:space="preserve">4 </w:t>
      </w:r>
      <w:proofErr w:type="gramStart"/>
      <w:r w:rsidR="00BA464F" w:rsidRPr="00D701ED">
        <w:t>of</w:t>
      </w:r>
      <w:proofErr w:type="gramEnd"/>
      <w:r w:rsidR="00BA464F" w:rsidRPr="00D701ED">
        <w:t xml:space="preserve"> the General Conditions (</w:t>
      </w:r>
      <w:r w:rsidR="005F6707" w:rsidRPr="00D701ED">
        <w:t>Annex I, an inte</w:t>
      </w:r>
      <w:r w:rsidR="00862EE1" w:rsidRPr="00D701ED">
        <w:t xml:space="preserve">gral part of the </w:t>
      </w:r>
      <w:r w:rsidR="00C4325B" w:rsidRPr="00D701ED">
        <w:t>Grant C</w:t>
      </w:r>
      <w:r w:rsidR="00862EE1" w:rsidRPr="00D701ED">
        <w:t>ontract)</w:t>
      </w:r>
      <w:r w:rsidR="005F6707" w:rsidRPr="00D701ED">
        <w:t xml:space="preserve">, as well as Art. </w:t>
      </w:r>
      <w:r w:rsidR="006C46B7" w:rsidRPr="00D701ED">
        <w:t>5</w:t>
      </w:r>
      <w:r w:rsidR="005F6707" w:rsidRPr="00D701ED">
        <w:t>.2 of the</w:t>
      </w:r>
      <w:r w:rsidR="005F6707" w:rsidRPr="006B100B">
        <w:t xml:space="preserve"> Administrative Contract and agree hereby that </w:t>
      </w:r>
      <w:r w:rsidR="00862EE1" w:rsidRPr="006B100B">
        <w:t xml:space="preserve">should </w:t>
      </w:r>
      <w:r w:rsidR="005F6707" w:rsidRPr="006B100B">
        <w:t xml:space="preserve">financial </w:t>
      </w:r>
      <w:r w:rsidR="00C4325B" w:rsidRPr="006B100B">
        <w:t>corrections</w:t>
      </w:r>
      <w:r w:rsidR="00862EE1" w:rsidRPr="006B100B">
        <w:t xml:space="preserve"> be imposed</w:t>
      </w:r>
      <w:r w:rsidR="00EA59C4" w:rsidRPr="006B100B">
        <w:t>,</w:t>
      </w:r>
      <w:r w:rsidR="005F6707" w:rsidRPr="006B100B">
        <w:t xml:space="preserve"> the</w:t>
      </w:r>
      <w:r w:rsidR="00862EE1" w:rsidRPr="006B100B">
        <w:t>se</w:t>
      </w:r>
      <w:r w:rsidR="005F6707" w:rsidRPr="006B100B">
        <w:t xml:space="preserve"> shall be borne by the Party that </w:t>
      </w:r>
      <w:r w:rsidR="00887C56">
        <w:t xml:space="preserve">has </w:t>
      </w:r>
      <w:r w:rsidR="005F6707" w:rsidRPr="006B100B">
        <w:t xml:space="preserve">committed the violation. </w:t>
      </w:r>
    </w:p>
    <w:p w14:paraId="1E09657D" w14:textId="77777777" w:rsidR="00E916A8" w:rsidRPr="006B100B" w:rsidRDefault="00E916A8">
      <w:pPr>
        <w:jc w:val="both"/>
      </w:pPr>
    </w:p>
    <w:p w14:paraId="6987262D" w14:textId="77777777" w:rsidR="00862EE1" w:rsidRPr="006B100B" w:rsidRDefault="008E08FE">
      <w:pPr>
        <w:jc w:val="both"/>
      </w:pPr>
      <w:r w:rsidRPr="006B100B">
        <w:rPr>
          <w:b/>
        </w:rPr>
        <w:t>Art.</w:t>
      </w:r>
      <w:r w:rsidR="0064266B" w:rsidRPr="006B100B">
        <w:rPr>
          <w:b/>
        </w:rPr>
        <w:t xml:space="preserve"> 1</w:t>
      </w:r>
      <w:r w:rsidR="005003A2" w:rsidRPr="006B100B">
        <w:rPr>
          <w:b/>
        </w:rPr>
        <w:t>1</w:t>
      </w:r>
      <w:r w:rsidR="0064266B" w:rsidRPr="006B100B">
        <w:rPr>
          <w:b/>
        </w:rPr>
        <w:t>.</w:t>
      </w:r>
      <w:r w:rsidR="0064266B" w:rsidRPr="006B100B">
        <w:t xml:space="preserve"> </w:t>
      </w:r>
      <w:r w:rsidR="00862EE1" w:rsidRPr="006B100B">
        <w:t>The Parties hereby agree to provide direct access</w:t>
      </w:r>
      <w:r w:rsidR="00862EE1" w:rsidRPr="006B100B">
        <w:rPr>
          <w:rFonts w:eastAsia="Calibri"/>
          <w:iCs/>
          <w:szCs w:val="24"/>
        </w:rPr>
        <w:t xml:space="preserve"> (both during project implementation and after its completion) to </w:t>
      </w:r>
      <w:r w:rsidR="00077C61" w:rsidRPr="006B100B">
        <w:rPr>
          <w:rFonts w:eastAsia="Calibri"/>
          <w:iCs/>
          <w:szCs w:val="24"/>
        </w:rPr>
        <w:t xml:space="preserve">representatives of the </w:t>
      </w:r>
      <w:r w:rsidR="00862EE1" w:rsidRPr="006B100B">
        <w:rPr>
          <w:rFonts w:eastAsia="Calibri"/>
          <w:iCs/>
          <w:szCs w:val="24"/>
        </w:rPr>
        <w:t>M</w:t>
      </w:r>
      <w:r w:rsidR="00241DF5" w:rsidRPr="006B100B">
        <w:rPr>
          <w:rFonts w:eastAsia="Calibri"/>
          <w:iCs/>
          <w:szCs w:val="24"/>
        </w:rPr>
        <w:t xml:space="preserve">anaging </w:t>
      </w:r>
      <w:r w:rsidR="00862EE1" w:rsidRPr="006B100B">
        <w:rPr>
          <w:rFonts w:eastAsia="Calibri"/>
          <w:iCs/>
          <w:szCs w:val="24"/>
        </w:rPr>
        <w:t>A</w:t>
      </w:r>
      <w:r w:rsidR="00241DF5" w:rsidRPr="006B100B">
        <w:rPr>
          <w:rFonts w:eastAsia="Calibri"/>
          <w:iCs/>
          <w:szCs w:val="24"/>
        </w:rPr>
        <w:t>uthority</w:t>
      </w:r>
      <w:r w:rsidR="00862EE1" w:rsidRPr="006B100B">
        <w:rPr>
          <w:rFonts w:eastAsia="Calibri"/>
          <w:iCs/>
          <w:szCs w:val="24"/>
        </w:rPr>
        <w:t xml:space="preserve"> and/or other auditing/inspecting institutions to conduct on-the-spot-checks of the project implementation results.</w:t>
      </w:r>
    </w:p>
    <w:p w14:paraId="00D08E47" w14:textId="77777777" w:rsidR="00E916A8" w:rsidRPr="006B100B" w:rsidRDefault="00E916A8">
      <w:pPr>
        <w:jc w:val="both"/>
      </w:pPr>
    </w:p>
    <w:p w14:paraId="5BEEEBEB" w14:textId="77777777" w:rsidR="00241DF5" w:rsidRPr="006B100B" w:rsidRDefault="008E08FE" w:rsidP="00EF4C0A">
      <w:pPr>
        <w:jc w:val="both"/>
      </w:pPr>
      <w:r w:rsidRPr="006B100B">
        <w:rPr>
          <w:b/>
        </w:rPr>
        <w:t xml:space="preserve">Art. </w:t>
      </w:r>
      <w:r w:rsidR="00EF4C0A" w:rsidRPr="006B100B">
        <w:rPr>
          <w:b/>
        </w:rPr>
        <w:t>1</w:t>
      </w:r>
      <w:r w:rsidR="005003A2" w:rsidRPr="006B100B">
        <w:rPr>
          <w:b/>
        </w:rPr>
        <w:t>2</w:t>
      </w:r>
      <w:r w:rsidR="00EF4C0A" w:rsidRPr="006B100B">
        <w:rPr>
          <w:b/>
        </w:rPr>
        <w:t>.</w:t>
      </w:r>
      <w:r w:rsidR="00EF4C0A" w:rsidRPr="006B100B">
        <w:t xml:space="preserve"> </w:t>
      </w:r>
      <w:r w:rsidR="00241DF5" w:rsidRPr="006B100B">
        <w:t xml:space="preserve">The Parties are obliged to guarantee that the expenditure incurred by the Associated Partners shall not be reimbursed under the Operational Programme, as well as that the Associated Partners shall not enjoy preferential access </w:t>
      </w:r>
      <w:r w:rsidR="00241DF5" w:rsidRPr="006B100B">
        <w:rPr>
          <w:rFonts w:eastAsia="Calibri"/>
          <w:szCs w:val="24"/>
        </w:rPr>
        <w:t xml:space="preserve">under more favourable conditions to the research infrastructure and the </w:t>
      </w:r>
      <w:r w:rsidR="00C4325B" w:rsidRPr="006B100B">
        <w:rPr>
          <w:rFonts w:eastAsia="Calibri"/>
          <w:szCs w:val="24"/>
        </w:rPr>
        <w:t xml:space="preserve">research </w:t>
      </w:r>
      <w:r w:rsidR="00241DF5" w:rsidRPr="006B100B">
        <w:rPr>
          <w:rFonts w:eastAsia="Calibri"/>
          <w:szCs w:val="24"/>
        </w:rPr>
        <w:t>results.</w:t>
      </w:r>
    </w:p>
    <w:p w14:paraId="77DD8410" w14:textId="77777777" w:rsidR="00E916A8" w:rsidRPr="006B100B" w:rsidRDefault="00E916A8">
      <w:pPr>
        <w:jc w:val="both"/>
      </w:pPr>
    </w:p>
    <w:p w14:paraId="0820627C" w14:textId="4C1DA7C9" w:rsidR="00241DF5" w:rsidRPr="006B100B" w:rsidRDefault="008E08FE">
      <w:pPr>
        <w:jc w:val="both"/>
        <w:rPr>
          <w:rFonts w:eastAsia="Calibri"/>
          <w:szCs w:val="24"/>
        </w:rPr>
      </w:pPr>
      <w:r w:rsidRPr="006B100B">
        <w:rPr>
          <w:b/>
        </w:rPr>
        <w:t xml:space="preserve">Art. </w:t>
      </w:r>
      <w:r w:rsidR="00855B36" w:rsidRPr="006B100B">
        <w:rPr>
          <w:rFonts w:eastAsia="Calibri"/>
          <w:b/>
          <w:szCs w:val="24"/>
        </w:rPr>
        <w:t>13</w:t>
      </w:r>
      <w:r w:rsidR="00E916A8" w:rsidRPr="006B100B">
        <w:rPr>
          <w:rFonts w:eastAsia="Calibri"/>
          <w:b/>
          <w:szCs w:val="24"/>
        </w:rPr>
        <w:t>.</w:t>
      </w:r>
      <w:r w:rsidR="00E916A8" w:rsidRPr="006B100B">
        <w:rPr>
          <w:rFonts w:eastAsia="Calibri"/>
          <w:szCs w:val="24"/>
        </w:rPr>
        <w:t xml:space="preserve"> </w:t>
      </w:r>
      <w:r w:rsidR="00241DF5" w:rsidRPr="006B100B">
        <w:rPr>
          <w:rFonts w:eastAsia="Calibri"/>
          <w:szCs w:val="24"/>
        </w:rPr>
        <w:t xml:space="preserve">The Parties are obliged to ensure the sustainability of the Partnership and the </w:t>
      </w:r>
      <w:r w:rsidR="00804961" w:rsidRPr="006B100B">
        <w:rPr>
          <w:rFonts w:eastAsia="Calibri"/>
          <w:szCs w:val="24"/>
        </w:rPr>
        <w:t xml:space="preserve">continued operation of the </w:t>
      </w:r>
      <w:r w:rsidR="00E85E80">
        <w:rPr>
          <w:rFonts w:eastAsia="Calibri"/>
          <w:szCs w:val="24"/>
        </w:rPr>
        <w:t>partnership</w:t>
      </w:r>
      <w:r w:rsidR="00E85E80" w:rsidRPr="006B100B">
        <w:rPr>
          <w:rFonts w:eastAsia="Calibri"/>
          <w:szCs w:val="24"/>
        </w:rPr>
        <w:t xml:space="preserve"> </w:t>
      </w:r>
      <w:r w:rsidR="00241DF5" w:rsidRPr="006B100B">
        <w:rPr>
          <w:rFonts w:eastAsia="Calibri"/>
          <w:szCs w:val="24"/>
        </w:rPr>
        <w:t xml:space="preserve">for a period </w:t>
      </w:r>
      <w:r w:rsidR="005A619E" w:rsidRPr="00E85E80">
        <w:rPr>
          <w:rFonts w:eastAsia="Calibri"/>
          <w:szCs w:val="24"/>
        </w:rPr>
        <w:t xml:space="preserve">of </w:t>
      </w:r>
      <w:r w:rsidR="00E85E80" w:rsidRPr="00E85E80">
        <w:rPr>
          <w:rFonts w:eastAsia="Calibri"/>
          <w:szCs w:val="24"/>
        </w:rPr>
        <w:t>at least</w:t>
      </w:r>
      <w:r w:rsidR="00241DF5" w:rsidRPr="00E85E80">
        <w:rPr>
          <w:rFonts w:eastAsia="Calibri"/>
          <w:szCs w:val="24"/>
        </w:rPr>
        <w:t xml:space="preserve"> 5 years</w:t>
      </w:r>
      <w:r w:rsidR="00241DF5" w:rsidRPr="006B100B">
        <w:rPr>
          <w:rFonts w:eastAsia="Calibri"/>
          <w:szCs w:val="24"/>
        </w:rPr>
        <w:t xml:space="preserve"> following the </w:t>
      </w:r>
      <w:r w:rsidR="006733D7" w:rsidRPr="006B100B">
        <w:rPr>
          <w:rFonts w:eastAsia="Calibri"/>
          <w:szCs w:val="24"/>
        </w:rPr>
        <w:t xml:space="preserve">Project </w:t>
      </w:r>
      <w:r w:rsidR="00241DF5" w:rsidRPr="006B100B">
        <w:rPr>
          <w:rFonts w:eastAsia="Calibri"/>
          <w:szCs w:val="24"/>
        </w:rPr>
        <w:t>completion.</w:t>
      </w:r>
    </w:p>
    <w:p w14:paraId="5D6EEE82" w14:textId="77777777" w:rsidR="00E916A8" w:rsidRPr="006B100B" w:rsidRDefault="00E916A8"/>
    <w:p w14:paraId="03C0EBAA" w14:textId="28BA9D7E" w:rsidR="00241DF5" w:rsidRPr="006B100B" w:rsidRDefault="00804961">
      <w:pPr>
        <w:jc w:val="both"/>
      </w:pPr>
      <w:r w:rsidRPr="006B100B">
        <w:t xml:space="preserve">This Contract </w:t>
      </w:r>
      <w:r w:rsidR="00143732" w:rsidRPr="006B100B">
        <w:t>i</w:t>
      </w:r>
      <w:r w:rsidR="00913D52" w:rsidRPr="006B100B">
        <w:t>s</w:t>
      </w:r>
      <w:r w:rsidRPr="006B100B">
        <w:t xml:space="preserve"> concluded in …….. </w:t>
      </w:r>
      <w:proofErr w:type="gramStart"/>
      <w:r w:rsidRPr="006B100B">
        <w:t>identical</w:t>
      </w:r>
      <w:proofErr w:type="gramEnd"/>
      <w:r w:rsidRPr="006B100B">
        <w:t xml:space="preserve"> </w:t>
      </w:r>
      <w:r w:rsidR="00E85E80">
        <w:t>originals</w:t>
      </w:r>
      <w:r w:rsidR="00E85E80" w:rsidRPr="006B100B">
        <w:t xml:space="preserve"> </w:t>
      </w:r>
      <w:r w:rsidRPr="006B100B">
        <w:t xml:space="preserve">– one for each of the Parties to the agreement and one for the Managing Authority, and </w:t>
      </w:r>
      <w:r w:rsidR="00143732" w:rsidRPr="006B100B">
        <w:t>i</w:t>
      </w:r>
      <w:r w:rsidRPr="006B100B">
        <w:t>s signed as follows:</w:t>
      </w:r>
    </w:p>
    <w:p w14:paraId="1B1D8498" w14:textId="77777777" w:rsidR="00D75613" w:rsidRPr="006B100B" w:rsidRDefault="00D75613">
      <w:pPr>
        <w:pStyle w:val="NormalWeb"/>
        <w:spacing w:before="0" w:after="0"/>
        <w:rPr>
          <w:rStyle w:val="spelle"/>
          <w:lang w:val="en-GB"/>
        </w:rPr>
      </w:pPr>
    </w:p>
    <w:p w14:paraId="567478A9" w14:textId="77777777" w:rsidR="00E916A8" w:rsidRPr="006B100B" w:rsidRDefault="008E08FE" w:rsidP="005F42A9">
      <w:pPr>
        <w:pStyle w:val="NormalWeb"/>
        <w:spacing w:before="0" w:after="0"/>
        <w:ind w:left="2694" w:hanging="2694"/>
        <w:rPr>
          <w:lang w:val="en-GB"/>
        </w:rPr>
      </w:pPr>
      <w:r w:rsidRPr="006B100B">
        <w:rPr>
          <w:rStyle w:val="spelle"/>
          <w:lang w:val="en-GB"/>
        </w:rPr>
        <w:t>For Partner</w:t>
      </w:r>
      <w:r w:rsidR="00960F1B" w:rsidRPr="006B100B">
        <w:rPr>
          <w:rStyle w:val="spelle"/>
          <w:lang w:val="en-GB"/>
        </w:rPr>
        <w:t xml:space="preserve"> 1(</w:t>
      </w:r>
      <w:r w:rsidR="00994373" w:rsidRPr="006B100B">
        <w:rPr>
          <w:rStyle w:val="spelle"/>
          <w:lang w:val="en-GB"/>
        </w:rPr>
        <w:t>Leading Organisation</w:t>
      </w:r>
      <w:r w:rsidR="00960F1B" w:rsidRPr="006B100B">
        <w:rPr>
          <w:rStyle w:val="spelle"/>
          <w:lang w:val="en-GB"/>
        </w:rPr>
        <w:t>)</w:t>
      </w:r>
      <w:r w:rsidR="00E916A8" w:rsidRPr="006B100B">
        <w:rPr>
          <w:rStyle w:val="spelle"/>
          <w:lang w:val="en-GB"/>
        </w:rPr>
        <w:t xml:space="preserve">/: </w:t>
      </w:r>
      <w:r w:rsidR="00E916A8" w:rsidRPr="006B100B">
        <w:rPr>
          <w:lang w:val="en-GB"/>
        </w:rPr>
        <w:t xml:space="preserve">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t xml:space="preserve">  </w:t>
      </w:r>
      <w:r w:rsidR="00D75613" w:rsidRPr="006B100B">
        <w:rPr>
          <w:lang w:val="en-GB"/>
        </w:rPr>
        <w:t xml:space="preserve">             </w:t>
      </w:r>
      <w:r w:rsidR="005F42A9" w:rsidRPr="006B100B">
        <w:rPr>
          <w:lang w:val="en-GB"/>
        </w:rPr>
        <w:t xml:space="preserve">   </w:t>
      </w:r>
      <w:r w:rsidR="00E916A8" w:rsidRPr="006B100B">
        <w:rPr>
          <w:lang w:val="en-GB"/>
        </w:rPr>
        <w:t>(</w:t>
      </w:r>
      <w:r w:rsidRPr="006B100B">
        <w:rPr>
          <w:lang w:val="en-GB"/>
        </w:rPr>
        <w:t>name, signature</w:t>
      </w:r>
      <w:r w:rsidR="00EA59C4" w:rsidRPr="006B100B">
        <w:rPr>
          <w:lang w:val="en-GB"/>
        </w:rPr>
        <w:t>, stamp, date</w:t>
      </w:r>
      <w:r w:rsidR="00E916A8" w:rsidRPr="006B100B">
        <w:rPr>
          <w:lang w:val="en-GB"/>
        </w:rPr>
        <w:t>)</w:t>
      </w:r>
    </w:p>
    <w:p w14:paraId="4D45C323" w14:textId="77777777" w:rsidR="00E916A8" w:rsidRPr="006B100B" w:rsidRDefault="00E916A8"/>
    <w:p w14:paraId="085BE418" w14:textId="77777777" w:rsidR="00E916A8" w:rsidRPr="006B100B" w:rsidRDefault="008E08FE">
      <w:pPr>
        <w:pStyle w:val="NormalWeb"/>
        <w:spacing w:before="0" w:after="0"/>
        <w:rPr>
          <w:lang w:val="en-GB"/>
        </w:rPr>
      </w:pPr>
      <w:r w:rsidRPr="006B100B">
        <w:rPr>
          <w:rStyle w:val="spelle"/>
          <w:lang w:val="en-GB"/>
        </w:rPr>
        <w:t xml:space="preserve">For Partner </w:t>
      </w:r>
      <w:r w:rsidR="00960F1B" w:rsidRPr="006B100B">
        <w:rPr>
          <w:rStyle w:val="spelle"/>
          <w:lang w:val="en-GB"/>
        </w:rPr>
        <w:t>2</w:t>
      </w:r>
      <w:r w:rsidR="00E916A8" w:rsidRPr="006B100B">
        <w:rPr>
          <w:rStyle w:val="spelle"/>
          <w:lang w:val="en-GB"/>
        </w:rPr>
        <w:t>/</w:t>
      </w:r>
      <w:r w:rsidR="00E916A8" w:rsidRPr="006B100B">
        <w:rPr>
          <w:lang w:val="en-GB"/>
        </w:rPr>
        <w:t>: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p>
    <w:p w14:paraId="484A200B" w14:textId="77777777" w:rsidR="00E916A8" w:rsidRPr="006B100B" w:rsidRDefault="00E916A8">
      <w:pPr>
        <w:pStyle w:val="NormalWeb"/>
        <w:spacing w:before="0" w:after="0"/>
        <w:rPr>
          <w:lang w:val="en-GB"/>
        </w:rPr>
      </w:pPr>
      <w:r w:rsidRPr="006B100B">
        <w:rPr>
          <w:lang w:val="en-GB"/>
        </w:rPr>
        <w:tab/>
      </w:r>
      <w:r w:rsidRPr="006B100B">
        <w:rPr>
          <w:lang w:val="en-GB"/>
        </w:rPr>
        <w:tab/>
      </w:r>
      <w:r w:rsidR="00D75613" w:rsidRPr="006B100B">
        <w:rPr>
          <w:lang w:val="en-GB"/>
        </w:rPr>
        <w:t xml:space="preserve">    </w:t>
      </w:r>
      <w:r w:rsidR="008E08FE" w:rsidRPr="006B100B">
        <w:rPr>
          <w:lang w:val="en-GB"/>
        </w:rPr>
        <w:t>(</w:t>
      </w:r>
      <w:r w:rsidR="00EA59C4" w:rsidRPr="006B100B">
        <w:rPr>
          <w:lang w:val="en-GB"/>
        </w:rPr>
        <w:t>name, signature, stamp, date</w:t>
      </w:r>
      <w:r w:rsidR="008E08FE" w:rsidRPr="006B100B">
        <w:rPr>
          <w:lang w:val="en-GB"/>
        </w:rPr>
        <w:t>)</w:t>
      </w:r>
    </w:p>
    <w:p w14:paraId="5EBC3018" w14:textId="77777777" w:rsidR="008E08FE" w:rsidRPr="006B100B" w:rsidRDefault="008E08FE">
      <w:pPr>
        <w:pStyle w:val="NormalWeb"/>
        <w:spacing w:before="0" w:after="0"/>
        <w:rPr>
          <w:lang w:val="en-GB"/>
        </w:rPr>
      </w:pPr>
    </w:p>
    <w:p w14:paraId="748DEA59" w14:textId="77777777" w:rsidR="002D05C1" w:rsidRPr="006B100B" w:rsidRDefault="008E08FE" w:rsidP="00913D52">
      <w:pPr>
        <w:pStyle w:val="NormalWeb"/>
        <w:spacing w:before="0" w:after="0"/>
        <w:rPr>
          <w:lang w:val="en-GB"/>
        </w:rPr>
      </w:pPr>
      <w:r w:rsidRPr="006B100B">
        <w:rPr>
          <w:rStyle w:val="spelle"/>
          <w:lang w:val="en-GB"/>
        </w:rPr>
        <w:t xml:space="preserve">For Partner </w:t>
      </w:r>
      <w:r w:rsidR="00960F1B" w:rsidRPr="006B100B">
        <w:rPr>
          <w:rStyle w:val="spelle"/>
          <w:lang w:val="en-GB"/>
        </w:rPr>
        <w:t>3</w:t>
      </w:r>
      <w:r w:rsidR="00E916A8" w:rsidRPr="006B100B">
        <w:rPr>
          <w:rStyle w:val="spelle"/>
          <w:lang w:val="en-GB"/>
        </w:rPr>
        <w:t>/</w:t>
      </w:r>
      <w:r w:rsidR="00B6638C" w:rsidRPr="006B100B">
        <w:rPr>
          <w:rStyle w:val="FootnoteReference"/>
          <w:lang w:val="en-GB"/>
        </w:rPr>
        <w:footnoteReference w:id="3"/>
      </w:r>
      <w:r w:rsidR="00E916A8" w:rsidRPr="006B100B">
        <w:rPr>
          <w:lang w:val="en-GB"/>
        </w:rPr>
        <w:t>: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Pr="006B100B">
        <w:rPr>
          <w:lang w:val="en-GB"/>
        </w:rPr>
        <w:t>(</w:t>
      </w:r>
      <w:r w:rsidR="00EA59C4" w:rsidRPr="006B100B">
        <w:rPr>
          <w:lang w:val="en-GB"/>
        </w:rPr>
        <w:t>name, signature, stamp, date</w:t>
      </w:r>
      <w:r w:rsidRPr="006B100B">
        <w:rPr>
          <w:lang w:val="en-GB"/>
        </w:rPr>
        <w:t>)</w:t>
      </w:r>
      <w:r w:rsidR="00E916A8" w:rsidRPr="006B100B">
        <w:rPr>
          <w:lang w:val="en-GB"/>
        </w:rPr>
        <w:tab/>
      </w:r>
    </w:p>
    <w:sectPr w:rsidR="002D05C1" w:rsidRPr="006B100B" w:rsidSect="00A87193">
      <w:headerReference w:type="default" r:id="rId10"/>
      <w:footerReference w:type="default" r:id="rId11"/>
      <w:pgSz w:w="11906" w:h="16838"/>
      <w:pgMar w:top="1134" w:right="851" w:bottom="1077" w:left="851" w:header="709" w:footer="709" w:gutter="0"/>
      <w:cols w:space="708"/>
      <w:docGrid w:linePitch="600" w:charSpace="32768"/>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F9C78" w14:textId="77777777" w:rsidR="004D53C6" w:rsidRDefault="004D53C6">
      <w:r>
        <w:separator/>
      </w:r>
    </w:p>
  </w:endnote>
  <w:endnote w:type="continuationSeparator" w:id="0">
    <w:p w14:paraId="3E056CFD" w14:textId="77777777" w:rsidR="004D53C6" w:rsidRDefault="004D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Frutiger">
    <w:altName w:val="Times New Roman"/>
    <w:charset w:val="CC"/>
    <w:family w:val="roman"/>
    <w:pitch w:val="variable"/>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B9304" w14:textId="77777777" w:rsidR="00593ECE" w:rsidRDefault="00947C0D">
    <w:pPr>
      <w:pStyle w:val="Footer"/>
      <w:jc w:val="center"/>
      <w:rPr>
        <w:b/>
        <w:sz w:val="20"/>
        <w:lang w:val="bg-BG"/>
      </w:rPr>
    </w:pPr>
    <w:r>
      <w:rPr>
        <w:noProof/>
        <w:lang w:val="bg-BG" w:eastAsia="bg-BG"/>
      </w:rPr>
      <mc:AlternateContent>
        <mc:Choice Requires="wps">
          <w:drawing>
            <wp:anchor distT="0" distB="0" distL="0" distR="0" simplePos="0" relativeHeight="251657728" behindDoc="0" locked="0" layoutInCell="1" allowOverlap="1" wp14:anchorId="0A896E42" wp14:editId="5557A2BB">
              <wp:simplePos x="0" y="0"/>
              <wp:positionH relativeFrom="page">
                <wp:posOffset>6943090</wp:posOffset>
              </wp:positionH>
              <wp:positionV relativeFrom="paragraph">
                <wp:posOffset>635</wp:posOffset>
              </wp:positionV>
              <wp:extent cx="170815" cy="17399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 Box 2" o:spid="_x0000_s1026" type="#_x0000_t202" style="position:absolute;margin-left:546.7pt;margin-top:.05pt;width:13.4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" stroked="f">
              <v:fill opacity="0"/>
              <v:textbox inset="0,0,0,0"/>
              <w10:wrap type="square" side="largest" anchorx="page"/>
            </v:shape>
          </w:pict>
        </mc:Fallback>
      </mc:AlternateContent>
    </w:r>
  </w:p>
  <w:p w14:paraId="10B3EA2E" w14:textId="77777777" w:rsidR="00593ECE" w:rsidRDefault="00593ECE">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37D14" w14:textId="77777777" w:rsidR="004D53C6" w:rsidRDefault="004D53C6">
      <w:r>
        <w:separator/>
      </w:r>
    </w:p>
  </w:footnote>
  <w:footnote w:type="continuationSeparator" w:id="0">
    <w:p w14:paraId="783555D0" w14:textId="77777777" w:rsidR="004D53C6" w:rsidRDefault="004D53C6">
      <w:r>
        <w:continuationSeparator/>
      </w:r>
    </w:p>
  </w:footnote>
  <w:footnote w:id="1">
    <w:p w14:paraId="1E0AC816" w14:textId="540F00A1" w:rsidR="00593ECE" w:rsidRDefault="00593ECE">
      <w:pPr>
        <w:pStyle w:val="FootnoteText"/>
      </w:pPr>
      <w:r>
        <w:rPr>
          <w:rStyle w:val="FootnoteReference"/>
        </w:rPr>
        <w:footnoteRef/>
      </w:r>
      <w:r>
        <w:t xml:space="preserve"> This contract template contains the minimum obligatory provisions and can therefore be </w:t>
      </w:r>
      <w:r w:rsidR="00923116">
        <w:t>supplemented</w:t>
      </w:r>
      <w:r>
        <w:t xml:space="preserve"> and expanded at the discretion of the Parties </w:t>
      </w:r>
      <w:r w:rsidR="008236E4">
        <w:t>provided that the latter is not in contradiction with</w:t>
      </w:r>
      <w:r>
        <w:t xml:space="preserve"> the Guidelines</w:t>
      </w:r>
      <w:r w:rsidR="008236E4">
        <w:t xml:space="preserve"> for applicants</w:t>
      </w:r>
      <w:r>
        <w:t xml:space="preserve">, the Administrative Contract and this template. This Contract is an Annex to the Administrative </w:t>
      </w:r>
      <w:r w:rsidR="005F769F">
        <w:t xml:space="preserve">Contract and any amendments </w:t>
      </w:r>
      <w:r>
        <w:t>to</w:t>
      </w:r>
      <w:r w:rsidR="005F769F">
        <w:t xml:space="preserve"> it</w:t>
      </w:r>
      <w:r>
        <w:t xml:space="preserve"> shall be made in writing and </w:t>
      </w:r>
      <w:r w:rsidR="00C0203C">
        <w:t xml:space="preserve">coordinated </w:t>
      </w:r>
      <w:r>
        <w:t>with the Managing Authority.</w:t>
      </w:r>
    </w:p>
    <w:p w14:paraId="1EAAB9E7" w14:textId="77777777" w:rsidR="00593ECE" w:rsidRPr="006C14AD" w:rsidRDefault="00593ECE">
      <w:pPr>
        <w:pStyle w:val="FootnoteText"/>
        <w:rPr>
          <w:lang w:val="bg-BG"/>
        </w:rPr>
      </w:pPr>
    </w:p>
  </w:footnote>
  <w:footnote w:id="2">
    <w:p w14:paraId="16AA9874" w14:textId="77777777" w:rsidR="00593ECE" w:rsidRDefault="00593ECE" w:rsidP="00913786">
      <w:pPr>
        <w:jc w:val="both"/>
      </w:pPr>
      <w:r>
        <w:rPr>
          <w:rStyle w:val="a"/>
        </w:rPr>
        <w:footnoteRef/>
      </w:r>
      <w:r>
        <w:rPr>
          <w:lang w:val="en-US"/>
        </w:rPr>
        <w:t xml:space="preserve"> </w:t>
      </w:r>
      <w:r>
        <w:rPr>
          <w:sz w:val="18"/>
          <w:szCs w:val="18"/>
          <w:lang w:val="en-US"/>
        </w:rPr>
        <w:t xml:space="preserve">The information presented should be in line with the information </w:t>
      </w:r>
      <w:r w:rsidRPr="005A619E">
        <w:rPr>
          <w:sz w:val="18"/>
          <w:szCs w:val="18"/>
          <w:lang w:val="en-US"/>
        </w:rPr>
        <w:t>provided under Item 7 of the completed Application Guidelines and in the Project Justification (Annex I).</w:t>
      </w:r>
    </w:p>
  </w:footnote>
  <w:footnote w:id="3">
    <w:p w14:paraId="29A76333" w14:textId="77777777" w:rsidR="00593ECE" w:rsidRPr="00B6638C" w:rsidRDefault="00593ECE">
      <w:pPr>
        <w:pStyle w:val="FootnoteText"/>
        <w:rPr>
          <w:lang w:val="bg-BG"/>
        </w:rPr>
      </w:pPr>
      <w:r>
        <w:rPr>
          <w:rStyle w:val="FootnoteReference"/>
        </w:rPr>
        <w:footnoteRef/>
      </w:r>
      <w:r>
        <w:t xml:space="preserve"> Add as many lines as the number of partners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A47DC" w14:textId="77777777" w:rsidR="007A6040" w:rsidRPr="0016224C" w:rsidRDefault="007A6040" w:rsidP="007A6040">
    <w:pPr>
      <w:pStyle w:val="Header"/>
      <w:rPr>
        <w:lang w:val="en-US"/>
      </w:rPr>
    </w:pPr>
    <w:r>
      <w:rPr>
        <w:noProof/>
        <w:szCs w:val="24"/>
        <w:lang w:val="bg-BG" w:eastAsia="bg-BG"/>
      </w:rPr>
      <w:drawing>
        <wp:inline distT="0" distB="0" distL="0" distR="0" wp14:anchorId="573E820D" wp14:editId="14100D29">
          <wp:extent cx="1504950" cy="5143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514350"/>
                  </a:xfrm>
                  <a:prstGeom prst="rect">
                    <a:avLst/>
                  </a:prstGeom>
                  <a:noFill/>
                  <a:ln>
                    <a:noFill/>
                  </a:ln>
                </pic:spPr>
              </pic:pic>
            </a:graphicData>
          </a:graphic>
        </wp:inline>
      </w:drawing>
    </w:r>
    <w:r>
      <w:rPr>
        <w:noProof/>
        <w:szCs w:val="24"/>
        <w:lang w:val="en-US" w:eastAsia="bg-BG"/>
      </w:rPr>
      <w:t xml:space="preserve">                                                                                           </w:t>
    </w:r>
    <w:r>
      <w:rPr>
        <w:noProof/>
        <w:szCs w:val="24"/>
        <w:lang w:val="bg-BG" w:eastAsia="bg-BG"/>
      </w:rPr>
      <w:drawing>
        <wp:inline distT="0" distB="0" distL="0" distR="0" wp14:anchorId="46D5889B" wp14:editId="08E66A52">
          <wp:extent cx="1485900" cy="523875"/>
          <wp:effectExtent l="0" t="0" r="0" b="952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23875"/>
                  </a:xfrm>
                  <a:prstGeom prst="rect">
                    <a:avLst/>
                  </a:prstGeom>
                  <a:noFill/>
                  <a:ln>
                    <a:noFill/>
                  </a:ln>
                </pic:spPr>
              </pic:pic>
            </a:graphicData>
          </a:graphic>
        </wp:inline>
      </w:drawing>
    </w:r>
  </w:p>
  <w:p w14:paraId="3463C898" w14:textId="77777777" w:rsidR="00593ECE" w:rsidRPr="0016224C" w:rsidRDefault="00593ECE" w:rsidP="0016224C">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0000003"/>
    <w:multiLevelType w:val="multilevel"/>
    <w:tmpl w:val="00000003"/>
    <w:name w:val="WW8Num3"/>
    <w:lvl w:ilvl="0">
      <w:start w:val="1"/>
      <w:numFmt w:val="decimal"/>
      <w:pStyle w:val="GfAheading1"/>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nsid w:val="00000004"/>
    <w:multiLevelType w:val="multilevel"/>
    <w:tmpl w:val="00000004"/>
    <w:name w:val="WW8Num4"/>
    <w:lvl w:ilvl="0">
      <w:start w:val="1"/>
      <w:numFmt w:val="bullet"/>
      <w:pStyle w:val="Application4"/>
      <w:lvlText w:val=""/>
      <w:lvlJc w:val="left"/>
      <w:pPr>
        <w:tabs>
          <w:tab w:val="num" w:pos="1134"/>
        </w:tabs>
        <w:ind w:left="1134" w:hanging="567"/>
      </w:pPr>
      <w:rPr>
        <w:rFonts w:ascii="Wingdings" w:hAnsi="Wingdings"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000005"/>
    <w:multiLevelType w:val="multilevel"/>
    <w:tmpl w:val="00000005"/>
    <w:name w:val="WW8Num5"/>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1A827C5"/>
    <w:multiLevelType w:val="hybridMultilevel"/>
    <w:tmpl w:val="14DED07C"/>
    <w:lvl w:ilvl="0" w:tplc="D11A6E32">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5C1"/>
    <w:rsid w:val="00020ACA"/>
    <w:rsid w:val="00020F24"/>
    <w:rsid w:val="000251BF"/>
    <w:rsid w:val="000333BE"/>
    <w:rsid w:val="00041ECF"/>
    <w:rsid w:val="00042EBA"/>
    <w:rsid w:val="00046A33"/>
    <w:rsid w:val="000565AA"/>
    <w:rsid w:val="00057E32"/>
    <w:rsid w:val="00065E74"/>
    <w:rsid w:val="00066714"/>
    <w:rsid w:val="00077C61"/>
    <w:rsid w:val="000A27A7"/>
    <w:rsid w:val="000A383B"/>
    <w:rsid w:val="000B2771"/>
    <w:rsid w:val="000B5A79"/>
    <w:rsid w:val="000B7746"/>
    <w:rsid w:val="000E03C0"/>
    <w:rsid w:val="00123A72"/>
    <w:rsid w:val="0013334D"/>
    <w:rsid w:val="00141D3B"/>
    <w:rsid w:val="00143356"/>
    <w:rsid w:val="0014344D"/>
    <w:rsid w:val="00143732"/>
    <w:rsid w:val="0016224C"/>
    <w:rsid w:val="00174894"/>
    <w:rsid w:val="001C0950"/>
    <w:rsid w:val="001F119C"/>
    <w:rsid w:val="001F588D"/>
    <w:rsid w:val="001F69FE"/>
    <w:rsid w:val="002028F6"/>
    <w:rsid w:val="002151A8"/>
    <w:rsid w:val="00217DFF"/>
    <w:rsid w:val="00233008"/>
    <w:rsid w:val="0023325B"/>
    <w:rsid w:val="00234C73"/>
    <w:rsid w:val="00241DF5"/>
    <w:rsid w:val="00253320"/>
    <w:rsid w:val="00267329"/>
    <w:rsid w:val="00272488"/>
    <w:rsid w:val="0027254B"/>
    <w:rsid w:val="0029616A"/>
    <w:rsid w:val="002A097F"/>
    <w:rsid w:val="002A63F5"/>
    <w:rsid w:val="002B30F8"/>
    <w:rsid w:val="002C40E7"/>
    <w:rsid w:val="002C5D4D"/>
    <w:rsid w:val="002D05C1"/>
    <w:rsid w:val="002D4AB0"/>
    <w:rsid w:val="002D5AD1"/>
    <w:rsid w:val="002E00C3"/>
    <w:rsid w:val="002E0213"/>
    <w:rsid w:val="002E144B"/>
    <w:rsid w:val="002F089B"/>
    <w:rsid w:val="002F1E42"/>
    <w:rsid w:val="002F67CD"/>
    <w:rsid w:val="00310071"/>
    <w:rsid w:val="003142AE"/>
    <w:rsid w:val="003356D5"/>
    <w:rsid w:val="00343CC4"/>
    <w:rsid w:val="003479A9"/>
    <w:rsid w:val="00354C8F"/>
    <w:rsid w:val="00361D5E"/>
    <w:rsid w:val="003732D3"/>
    <w:rsid w:val="0037372D"/>
    <w:rsid w:val="003C3CA3"/>
    <w:rsid w:val="003F3EE3"/>
    <w:rsid w:val="003F4843"/>
    <w:rsid w:val="003F7B7A"/>
    <w:rsid w:val="004114D9"/>
    <w:rsid w:val="004115FD"/>
    <w:rsid w:val="00415164"/>
    <w:rsid w:val="0042519A"/>
    <w:rsid w:val="00433249"/>
    <w:rsid w:val="00442D3D"/>
    <w:rsid w:val="0045288E"/>
    <w:rsid w:val="0045522A"/>
    <w:rsid w:val="0047596E"/>
    <w:rsid w:val="004854D6"/>
    <w:rsid w:val="00487833"/>
    <w:rsid w:val="00487A12"/>
    <w:rsid w:val="00491919"/>
    <w:rsid w:val="00494FE4"/>
    <w:rsid w:val="00497A8B"/>
    <w:rsid w:val="004A0C6B"/>
    <w:rsid w:val="004D53C6"/>
    <w:rsid w:val="004D6934"/>
    <w:rsid w:val="005003A2"/>
    <w:rsid w:val="00503BD8"/>
    <w:rsid w:val="0052457E"/>
    <w:rsid w:val="00552FC8"/>
    <w:rsid w:val="00577449"/>
    <w:rsid w:val="005874FA"/>
    <w:rsid w:val="00593ECE"/>
    <w:rsid w:val="0059453D"/>
    <w:rsid w:val="005A3058"/>
    <w:rsid w:val="005A619E"/>
    <w:rsid w:val="005A6D4A"/>
    <w:rsid w:val="005D06EF"/>
    <w:rsid w:val="005D1D60"/>
    <w:rsid w:val="005E2A14"/>
    <w:rsid w:val="005E5352"/>
    <w:rsid w:val="005F0221"/>
    <w:rsid w:val="005F1519"/>
    <w:rsid w:val="005F42A9"/>
    <w:rsid w:val="005F6707"/>
    <w:rsid w:val="005F769F"/>
    <w:rsid w:val="00620F70"/>
    <w:rsid w:val="00621580"/>
    <w:rsid w:val="006229A0"/>
    <w:rsid w:val="0062432D"/>
    <w:rsid w:val="006345E7"/>
    <w:rsid w:val="0064266B"/>
    <w:rsid w:val="00643AA8"/>
    <w:rsid w:val="00643C38"/>
    <w:rsid w:val="006733D7"/>
    <w:rsid w:val="00677564"/>
    <w:rsid w:val="00684F35"/>
    <w:rsid w:val="006A3A1E"/>
    <w:rsid w:val="006B100B"/>
    <w:rsid w:val="006C0A24"/>
    <w:rsid w:val="006C14AD"/>
    <w:rsid w:val="006C3EBE"/>
    <w:rsid w:val="006C46B7"/>
    <w:rsid w:val="006C7686"/>
    <w:rsid w:val="006F2E66"/>
    <w:rsid w:val="00712853"/>
    <w:rsid w:val="00712FFB"/>
    <w:rsid w:val="007410E8"/>
    <w:rsid w:val="0074258D"/>
    <w:rsid w:val="00760414"/>
    <w:rsid w:val="00773712"/>
    <w:rsid w:val="0078008B"/>
    <w:rsid w:val="00781DD6"/>
    <w:rsid w:val="007A40BB"/>
    <w:rsid w:val="007A5ABC"/>
    <w:rsid w:val="007A6040"/>
    <w:rsid w:val="007B1A7D"/>
    <w:rsid w:val="007B5C42"/>
    <w:rsid w:val="007C5552"/>
    <w:rsid w:val="007D6412"/>
    <w:rsid w:val="007E5EAE"/>
    <w:rsid w:val="007F476D"/>
    <w:rsid w:val="00804961"/>
    <w:rsid w:val="00815C3D"/>
    <w:rsid w:val="00815CA5"/>
    <w:rsid w:val="008176B6"/>
    <w:rsid w:val="008236E4"/>
    <w:rsid w:val="00831C90"/>
    <w:rsid w:val="00840C15"/>
    <w:rsid w:val="0085133C"/>
    <w:rsid w:val="00855B36"/>
    <w:rsid w:val="00862EE1"/>
    <w:rsid w:val="00863265"/>
    <w:rsid w:val="00870054"/>
    <w:rsid w:val="0087093A"/>
    <w:rsid w:val="00870FA4"/>
    <w:rsid w:val="008758EE"/>
    <w:rsid w:val="00885BDB"/>
    <w:rsid w:val="00887C56"/>
    <w:rsid w:val="008A14BE"/>
    <w:rsid w:val="008A17A9"/>
    <w:rsid w:val="008B2EF6"/>
    <w:rsid w:val="008C10AA"/>
    <w:rsid w:val="008D7C8A"/>
    <w:rsid w:val="008E08FE"/>
    <w:rsid w:val="008E7A5A"/>
    <w:rsid w:val="009053DB"/>
    <w:rsid w:val="00912033"/>
    <w:rsid w:val="00913786"/>
    <w:rsid w:val="00913D52"/>
    <w:rsid w:val="00914507"/>
    <w:rsid w:val="0091660C"/>
    <w:rsid w:val="00923116"/>
    <w:rsid w:val="0094770E"/>
    <w:rsid w:val="00947768"/>
    <w:rsid w:val="00947C0D"/>
    <w:rsid w:val="00960F1B"/>
    <w:rsid w:val="009635E2"/>
    <w:rsid w:val="00976533"/>
    <w:rsid w:val="0097676B"/>
    <w:rsid w:val="009830C8"/>
    <w:rsid w:val="00984135"/>
    <w:rsid w:val="00986C00"/>
    <w:rsid w:val="00994373"/>
    <w:rsid w:val="00995379"/>
    <w:rsid w:val="009A060A"/>
    <w:rsid w:val="009A0854"/>
    <w:rsid w:val="009B6CE6"/>
    <w:rsid w:val="009B7023"/>
    <w:rsid w:val="009C19D7"/>
    <w:rsid w:val="009F4FDF"/>
    <w:rsid w:val="00A111D2"/>
    <w:rsid w:val="00A3136A"/>
    <w:rsid w:val="00A65009"/>
    <w:rsid w:val="00A70094"/>
    <w:rsid w:val="00A728FE"/>
    <w:rsid w:val="00A87193"/>
    <w:rsid w:val="00A951F0"/>
    <w:rsid w:val="00AA2B0F"/>
    <w:rsid w:val="00AB0BEC"/>
    <w:rsid w:val="00AD369D"/>
    <w:rsid w:val="00AF1DF9"/>
    <w:rsid w:val="00AF4B90"/>
    <w:rsid w:val="00AF7EEA"/>
    <w:rsid w:val="00B2445D"/>
    <w:rsid w:val="00B3631F"/>
    <w:rsid w:val="00B37857"/>
    <w:rsid w:val="00B5179E"/>
    <w:rsid w:val="00B61E6E"/>
    <w:rsid w:val="00B6638C"/>
    <w:rsid w:val="00B773A8"/>
    <w:rsid w:val="00BA1811"/>
    <w:rsid w:val="00BA464F"/>
    <w:rsid w:val="00BD5D71"/>
    <w:rsid w:val="00BD7727"/>
    <w:rsid w:val="00BF18B6"/>
    <w:rsid w:val="00BF6BCD"/>
    <w:rsid w:val="00C0203C"/>
    <w:rsid w:val="00C14A4E"/>
    <w:rsid w:val="00C16400"/>
    <w:rsid w:val="00C222F1"/>
    <w:rsid w:val="00C4279C"/>
    <w:rsid w:val="00C4325B"/>
    <w:rsid w:val="00C46495"/>
    <w:rsid w:val="00C46E12"/>
    <w:rsid w:val="00C53B84"/>
    <w:rsid w:val="00C57197"/>
    <w:rsid w:val="00C62B2A"/>
    <w:rsid w:val="00C74395"/>
    <w:rsid w:val="00CA047E"/>
    <w:rsid w:val="00CA16A8"/>
    <w:rsid w:val="00CA5E0C"/>
    <w:rsid w:val="00CC1D7E"/>
    <w:rsid w:val="00CD78DD"/>
    <w:rsid w:val="00D10434"/>
    <w:rsid w:val="00D12FFC"/>
    <w:rsid w:val="00D16579"/>
    <w:rsid w:val="00D22BD3"/>
    <w:rsid w:val="00D53D50"/>
    <w:rsid w:val="00D65D78"/>
    <w:rsid w:val="00D701ED"/>
    <w:rsid w:val="00D70C66"/>
    <w:rsid w:val="00D729B6"/>
    <w:rsid w:val="00D7418D"/>
    <w:rsid w:val="00D75613"/>
    <w:rsid w:val="00D82D3D"/>
    <w:rsid w:val="00D90730"/>
    <w:rsid w:val="00DA36DE"/>
    <w:rsid w:val="00DA73F1"/>
    <w:rsid w:val="00DB2995"/>
    <w:rsid w:val="00DB5509"/>
    <w:rsid w:val="00DB68E2"/>
    <w:rsid w:val="00DD1612"/>
    <w:rsid w:val="00DF3EEB"/>
    <w:rsid w:val="00E01D19"/>
    <w:rsid w:val="00E0733B"/>
    <w:rsid w:val="00E2392B"/>
    <w:rsid w:val="00E30C17"/>
    <w:rsid w:val="00E32B01"/>
    <w:rsid w:val="00E5208B"/>
    <w:rsid w:val="00E742B9"/>
    <w:rsid w:val="00E85E80"/>
    <w:rsid w:val="00E916A8"/>
    <w:rsid w:val="00EA59C4"/>
    <w:rsid w:val="00EA7091"/>
    <w:rsid w:val="00EA7CE2"/>
    <w:rsid w:val="00EB5753"/>
    <w:rsid w:val="00EC181F"/>
    <w:rsid w:val="00EC225F"/>
    <w:rsid w:val="00EC4764"/>
    <w:rsid w:val="00ED21E8"/>
    <w:rsid w:val="00EF4C0A"/>
    <w:rsid w:val="00F00DE8"/>
    <w:rsid w:val="00F02B9E"/>
    <w:rsid w:val="00F07E37"/>
    <w:rsid w:val="00F24291"/>
    <w:rsid w:val="00F46DEC"/>
    <w:rsid w:val="00F56BBE"/>
    <w:rsid w:val="00F57B59"/>
    <w:rsid w:val="00F63514"/>
    <w:rsid w:val="00F64048"/>
    <w:rsid w:val="00F74353"/>
    <w:rsid w:val="00F76C94"/>
    <w:rsid w:val="00FB322C"/>
    <w:rsid w:val="00FC5E50"/>
    <w:rsid w:val="00FD7A33"/>
    <w:rsid w:val="00FF41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229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B"/>
    <w:pPr>
      <w:suppressAutoHyphens/>
    </w:pPr>
    <w:rPr>
      <w:sz w:val="24"/>
      <w:lang w:val="en-GB" w:eastAsia="ar-SA"/>
    </w:rPr>
  </w:style>
  <w:style w:type="paragraph" w:styleId="Heading1">
    <w:name w:val="heading 1"/>
    <w:basedOn w:val="Normal"/>
    <w:next w:val="Normal"/>
    <w:qFormat/>
    <w:pPr>
      <w:keepNext/>
      <w:numPr>
        <w:numId w:val="1"/>
      </w:numPr>
      <w:spacing w:before="240" w:after="60"/>
      <w:outlineLvl w:val="0"/>
    </w:pPr>
    <w:rPr>
      <w:b/>
      <w:kern w:val="1"/>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rFonts w:cs="Arial"/>
      <w:b/>
      <w:bCs/>
      <w:i/>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2">
    <w:name w:val="WW8Num5z2"/>
    <w:rPr>
      <w:rFonts w:hint="default"/>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hint="default"/>
      <w:b/>
    </w:rPr>
  </w:style>
  <w:style w:type="character" w:customStyle="1" w:styleId="WW8Num6z0">
    <w:name w:val="WW8Num6z0"/>
    <w:rPr>
      <w:rFonts w:ascii="Wingdings" w:hAnsi="Wingdings" w:cs="Wingdings" w:hint="default"/>
    </w:rPr>
  </w:style>
  <w:style w:type="character" w:customStyle="1" w:styleId="WW8Num6z1">
    <w:name w:val="WW8Num6z1"/>
    <w:rPr>
      <w:rFonts w:ascii="Times New Roman" w:eastAsia="Times New Roman" w:hAnsi="Times New Roman" w:cs="Times New Roman" w:hint="default"/>
    </w:rPr>
  </w:style>
  <w:style w:type="character" w:customStyle="1" w:styleId="WW8Num6z3">
    <w:name w:val="WW8Num6z3"/>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val="0"/>
      <w:color w:val="auto"/>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8z1">
    <w:name w:val="WW8Num18z1"/>
    <w:rPr>
      <w:rFonts w:ascii="Times New Roman" w:eastAsia="Times New Roman" w:hAnsi="Times New Roman"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2">
    <w:name w:val="WW8Num20z2"/>
    <w:rPr>
      <w:rFonts w:hint="default"/>
      <w:i w:val="0"/>
    </w:rPr>
  </w:style>
  <w:style w:type="character" w:customStyle="1" w:styleId="WW8Num21z0">
    <w:name w:val="WW8Num21z0"/>
    <w:rPr>
      <w:rFonts w:ascii="Times New Roman" w:eastAsia="Times New Roman" w:hAnsi="Times New Roman" w:cs="Times New Roman"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color w:val="000000"/>
      <w:sz w:val="24"/>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rPr>
      <w:rFonts w:hint="default"/>
      <w:sz w:val="24"/>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efaultParagraphFont1">
    <w:name w:val="Default Paragraph Font1"/>
  </w:style>
  <w:style w:type="character" w:customStyle="1" w:styleId="a">
    <w:name w:val="Знаци за бележки под линия"/>
    <w:rPr>
      <w:rFonts w:ascii="Times New Roman" w:hAnsi="Times New Roman" w:cs="Times New Roman"/>
      <w:sz w:val="27"/>
      <w:vertAlign w:val="superscript"/>
      <w:lang w:val="en-US"/>
    </w:rPr>
  </w:style>
  <w:style w:type="character" w:customStyle="1" w:styleId="Heading3Char">
    <w:name w:val="Heading 3 Char"/>
    <w:rPr>
      <w:rFonts w:cs="Arial"/>
      <w:b/>
      <w:bCs/>
      <w:i/>
      <w:sz w:val="24"/>
      <w:szCs w:val="26"/>
      <w:lang w:val="en-GB" w:eastAsia="ar-SA" w:bidi="ar-SA"/>
    </w:rPr>
  </w:style>
  <w:style w:type="character" w:styleId="CommentReference">
    <w:name w:val="annotation reference"/>
    <w:rPr>
      <w:sz w:val="16"/>
      <w:szCs w:val="16"/>
    </w:rPr>
  </w:style>
  <w:style w:type="character" w:styleId="Strong">
    <w:name w:val="Strong"/>
    <w:qFormat/>
    <w:rPr>
      <w:b/>
      <w:bCs/>
    </w:rPr>
  </w:style>
  <w:style w:type="character" w:styleId="PageNumber">
    <w:name w:val="page number"/>
    <w:basedOn w:val="DefaultParagraphFont1"/>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FootnoteTextChar">
    <w:name w:val="Footnote Text Char"/>
    <w:rPr>
      <w:spacing w:val="-2"/>
      <w:lang w:val="en-GB" w:eastAsia="ar-SA" w:bidi="ar-SA"/>
    </w:rPr>
  </w:style>
  <w:style w:type="character" w:customStyle="1" w:styleId="spelle">
    <w:name w:val="spelle"/>
    <w:basedOn w:val="DefaultParagraphFont1"/>
  </w:style>
  <w:style w:type="character" w:customStyle="1" w:styleId="grame">
    <w:name w:val="grame"/>
    <w:basedOn w:val="DefaultParagraphFont1"/>
  </w:style>
  <w:style w:type="character" w:customStyle="1" w:styleId="answeralt">
    <w:name w:val="answeralt"/>
    <w:rPr>
      <w:rFonts w:ascii="Arial" w:hAnsi="Arial" w:cs="Arial"/>
      <w:sz w:val="20"/>
      <w:lang w:val="en-GB"/>
    </w:rPr>
  </w:style>
  <w:style w:type="character" w:styleId="FootnoteReference">
    <w:name w:val="footnote reference"/>
    <w:rPr>
      <w:vertAlign w:val="superscript"/>
    </w:rPr>
  </w:style>
  <w:style w:type="character" w:customStyle="1" w:styleId="a0">
    <w:name w:val="Знаци за бележки в края"/>
    <w:rPr>
      <w:vertAlign w:val="superscript"/>
    </w:rPr>
  </w:style>
  <w:style w:type="character" w:customStyle="1" w:styleId="WW-">
    <w:name w:val="WW-Знаци за бележки в края"/>
  </w:style>
  <w:style w:type="character" w:customStyle="1" w:styleId="a1">
    <w:name w:val="Символи за номериране"/>
  </w:style>
  <w:style w:type="character" w:styleId="EndnoteReference">
    <w:name w:val="endnote reference"/>
    <w:rPr>
      <w:vertAlign w:val="superscript"/>
    </w:rPr>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szCs w:val="24"/>
    </w:rPr>
  </w:style>
  <w:style w:type="paragraph" w:customStyle="1" w:styleId="a4">
    <w:name w:val="Указател"/>
    <w:basedOn w:val="Normal"/>
    <w:pPr>
      <w:suppressLineNumbers/>
    </w:pPr>
    <w:rPr>
      <w:rFonts w:cs="Arial"/>
    </w:rPr>
  </w:style>
  <w:style w:type="paragraph" w:styleId="FootnoteText">
    <w:name w:val="footnote text"/>
    <w:basedOn w:val="Normal"/>
    <w:pPr>
      <w:widowControl w:val="0"/>
      <w:tabs>
        <w:tab w:val="left" w:pos="-720"/>
      </w:tabs>
      <w:jc w:val="both"/>
    </w:pPr>
    <w:rPr>
      <w:spacing w:val="-2"/>
      <w:sz w:val="20"/>
    </w:rPr>
  </w:style>
  <w:style w:type="paragraph" w:customStyle="1" w:styleId="Char">
    <w:name w:val="Char"/>
    <w:basedOn w:val="Normal"/>
    <w:pPr>
      <w:tabs>
        <w:tab w:val="left" w:pos="709"/>
      </w:tabs>
    </w:pPr>
    <w:rPr>
      <w:rFonts w:ascii="Tahoma" w:hAnsi="Tahoma" w:cs="Tahoma"/>
      <w:szCs w:val="24"/>
      <w:lang w:val="pl-PL"/>
    </w:rPr>
  </w:style>
  <w:style w:type="paragraph" w:customStyle="1" w:styleId="GfAheading1">
    <w:name w:val="GfA heading 1"/>
    <w:basedOn w:val="Normal"/>
    <w:pPr>
      <w:numPr>
        <w:numId w:val="3"/>
      </w:numPr>
    </w:pPr>
    <w:rPr>
      <w:b/>
      <w:szCs w:val="24"/>
      <w:lang w:val="bg-BG"/>
    </w:rPr>
  </w:style>
  <w:style w:type="paragraph" w:customStyle="1" w:styleId="Char1">
    <w:name w:val="Char1"/>
    <w:basedOn w:val="Normal"/>
    <w:pPr>
      <w:tabs>
        <w:tab w:val="left" w:pos="709"/>
      </w:tabs>
    </w:pPr>
    <w:rPr>
      <w:rFonts w:ascii="Tahoma" w:hAnsi="Tahoma" w:cs="Tahoma"/>
      <w:szCs w:val="24"/>
      <w:lang w:val="pl-PL"/>
    </w:rPr>
  </w:style>
  <w:style w:type="paragraph" w:customStyle="1" w:styleId="CharCharCharCharCharChar">
    <w:name w:val="Char Char Char Char Char Char"/>
    <w:basedOn w:val="Normal"/>
    <w:pPr>
      <w:tabs>
        <w:tab w:val="left" w:pos="709"/>
      </w:tabs>
    </w:pPr>
    <w:rPr>
      <w:rFonts w:ascii="Tahoma" w:hAnsi="Tahoma" w:cs="Tahoma"/>
      <w:szCs w:val="24"/>
      <w:lang w:val="pl-PL"/>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Text1">
    <w:name w:val="Text 1"/>
    <w:pPr>
      <w:widowControl w:val="0"/>
      <w:tabs>
        <w:tab w:val="left" w:pos="-720"/>
      </w:tabs>
      <w:suppressAutoHyphens/>
      <w:jc w:val="both"/>
    </w:pPr>
    <w:rPr>
      <w:rFonts w:ascii="Courier New" w:hAnsi="Courier New" w:cs="Courier New"/>
      <w:spacing w:val="-3"/>
      <w:sz w:val="24"/>
      <w:lang w:val="en-GB" w:eastAsia="ar-SA"/>
    </w:rPr>
  </w:style>
  <w:style w:type="paragraph" w:customStyle="1" w:styleId="Default">
    <w:name w:val="Default"/>
    <w:pPr>
      <w:widowControl w:val="0"/>
      <w:suppressAutoHyphens/>
      <w:autoSpaceDE w:val="0"/>
    </w:pPr>
    <w:rPr>
      <w:rFonts w:ascii="Frutiger" w:hAnsi="Frutiger" w:cs="Frutiger"/>
      <w:color w:val="000000"/>
      <w:sz w:val="24"/>
      <w:szCs w:val="24"/>
      <w:lang w:eastAsia="ar-SA"/>
    </w:rPr>
  </w:style>
  <w:style w:type="paragraph" w:styleId="Title">
    <w:name w:val="Title"/>
    <w:basedOn w:val="Normal"/>
    <w:next w:val="Subtitle"/>
    <w:qFormat/>
    <w:pPr>
      <w:widowControl w:val="0"/>
      <w:tabs>
        <w:tab w:val="left" w:pos="-720"/>
      </w:tabs>
      <w:jc w:val="center"/>
    </w:pPr>
    <w:rPr>
      <w:b/>
      <w:sz w:val="48"/>
      <w:lang w:val="en-US"/>
    </w:rPr>
  </w:style>
  <w:style w:type="paragraph" w:styleId="Subtitle">
    <w:name w:val="Subtitle"/>
    <w:basedOn w:val="Normal"/>
    <w:next w:val="BodyText"/>
    <w:qFormat/>
    <w:pPr>
      <w:overflowPunct w:val="0"/>
      <w:autoSpaceDE w:val="0"/>
      <w:jc w:val="center"/>
      <w:textAlignment w:val="baseline"/>
    </w:pPr>
    <w:rPr>
      <w:b/>
      <w:bCs/>
      <w:sz w:val="28"/>
      <w:szCs w:val="28"/>
      <w:u w:val="single"/>
      <w:lang w:val="pl-PL"/>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Normal"/>
    <w:pPr>
      <w:widowControl w:val="0"/>
      <w:numPr>
        <w:numId w:val="4"/>
      </w:numPr>
      <w:tabs>
        <w:tab w:val="right" w:pos="8789"/>
      </w:tabs>
    </w:pPr>
    <w:rPr>
      <w:rFonts w:ascii="Arial" w:hAnsi="Arial" w:cs="Arial"/>
      <w:spacing w:val="-2"/>
      <w:sz w:val="20"/>
    </w:rPr>
  </w:style>
  <w:style w:type="paragraph" w:customStyle="1" w:styleId="NumPar2">
    <w:name w:val="NumPar 2"/>
    <w:basedOn w:val="Heading2"/>
    <w:next w:val="Normal"/>
    <w:pPr>
      <w:keepNext w:val="0"/>
      <w:numPr>
        <w:ilvl w:val="0"/>
        <w:numId w:val="0"/>
      </w:numPr>
      <w:tabs>
        <w:tab w:val="left" w:pos="360"/>
        <w:tab w:val="num" w:pos="1080"/>
      </w:tabs>
      <w:spacing w:before="0" w:after="240"/>
      <w:ind w:left="360" w:hanging="708"/>
      <w:jc w:val="both"/>
    </w:pPr>
    <w:rPr>
      <w:b w:val="0"/>
      <w:i/>
      <w:lang w:val="fr-FR"/>
    </w:rPr>
  </w:style>
  <w:style w:type="paragraph" w:customStyle="1" w:styleId="GfAHeading10">
    <w:name w:val="GfA Heading 1"/>
    <w:basedOn w:val="Normal"/>
    <w:rPr>
      <w:b/>
      <w:szCs w:val="24"/>
      <w:lang w:val="bg-BG"/>
    </w:rPr>
  </w:style>
  <w:style w:type="paragraph" w:styleId="ListBullet">
    <w:name w:val="List Bullet"/>
    <w:basedOn w:val="Normal"/>
    <w:pPr>
      <w:tabs>
        <w:tab w:val="left" w:pos="360"/>
      </w:tabs>
      <w:spacing w:after="120"/>
      <w:ind w:left="283" w:firstLine="77"/>
    </w:pPr>
  </w:style>
  <w:style w:type="paragraph" w:styleId="NormalIndent">
    <w:name w:val="Normal Indent"/>
    <w:basedOn w:val="Normal"/>
    <w:pPr>
      <w:ind w:left="708"/>
    </w:pPr>
  </w:style>
  <w:style w:type="paragraph" w:customStyle="1" w:styleId="NormalIndent1">
    <w:name w:val="Normal Indent 1"/>
    <w:basedOn w:val="NormalIndent"/>
    <w:pPr>
      <w:spacing w:line="320" w:lineRule="atLeast"/>
      <w:ind w:left="0"/>
      <w:jc w:val="both"/>
    </w:pPr>
    <w:rPr>
      <w:b/>
      <w:iCs/>
      <w:lang w:val="bg-BG"/>
    </w:rPr>
  </w:style>
  <w:style w:type="paragraph" w:styleId="Footer">
    <w:name w:val="footer"/>
    <w:basedOn w:val="Normal"/>
    <w:pPr>
      <w:tabs>
        <w:tab w:val="center" w:pos="4536"/>
        <w:tab w:val="right" w:pos="9072"/>
      </w:tabs>
    </w:pPr>
  </w:style>
  <w:style w:type="paragraph" w:customStyle="1" w:styleId="Style">
    <w:name w:val="Style"/>
    <w:pPr>
      <w:widowControl w:val="0"/>
      <w:suppressAutoHyphens/>
      <w:autoSpaceDE w:val="0"/>
      <w:ind w:left="140" w:right="140" w:firstLine="840"/>
      <w:jc w:val="both"/>
    </w:pPr>
    <w:rPr>
      <w:sz w:val="24"/>
      <w:szCs w:val="24"/>
      <w:lang w:eastAsia="ar-SA"/>
    </w:rPr>
  </w:style>
  <w:style w:type="paragraph" w:styleId="TOC1">
    <w:name w:val="toc 1"/>
    <w:basedOn w:val="Normal"/>
    <w:next w:val="Normal"/>
  </w:style>
  <w:style w:type="paragraph" w:styleId="TOC2">
    <w:name w:val="toc 2"/>
    <w:basedOn w:val="Normal"/>
    <w:next w:val="Normal"/>
    <w:pPr>
      <w:tabs>
        <w:tab w:val="right" w:leader="dot" w:pos="9062"/>
      </w:tabs>
      <w:ind w:left="240"/>
      <w:jc w:val="both"/>
    </w:pPr>
  </w:style>
  <w:style w:type="paragraph" w:styleId="TOC3">
    <w:name w:val="toc 3"/>
    <w:basedOn w:val="Normal"/>
    <w:next w:val="Normal"/>
    <w:pPr>
      <w:ind w:left="480"/>
    </w:pPr>
  </w:style>
  <w:style w:type="paragraph" w:styleId="Header">
    <w:name w:val="header"/>
    <w:basedOn w:val="Normal"/>
    <w:link w:val="HeaderChar"/>
    <w:pPr>
      <w:tabs>
        <w:tab w:val="center" w:pos="4536"/>
        <w:tab w:val="right" w:pos="9072"/>
      </w:tabs>
    </w:p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rPr>
      <w:szCs w:val="24"/>
      <w:lang w:val="bg-BG"/>
    </w:rPr>
  </w:style>
  <w:style w:type="paragraph" w:styleId="BodyText2">
    <w:name w:val="Body Text 2"/>
    <w:basedOn w:val="Normal"/>
    <w:pPr>
      <w:spacing w:after="120" w:line="480" w:lineRule="auto"/>
      <w:jc w:val="both"/>
    </w:pPr>
    <w:rPr>
      <w:rFonts w:ascii="Arial" w:hAnsi="Arial" w:cs="Arial"/>
      <w:sz w:val="20"/>
    </w:rPr>
  </w:style>
  <w:style w:type="paragraph" w:customStyle="1" w:styleId="firstlinepp">
    <w:name w:val="firstline_pp"/>
    <w:basedOn w:val="Normal"/>
    <w:pPr>
      <w:spacing w:before="280" w:after="280"/>
    </w:pPr>
    <w:rPr>
      <w:szCs w:val="24"/>
      <w:lang w:val="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szCs w:val="24"/>
      <w:lang w:val="pl-PL"/>
    </w:rPr>
  </w:style>
  <w:style w:type="paragraph" w:customStyle="1" w:styleId="Nasokitekst">
    <w:name w:val="Nasoki tekst"/>
    <w:basedOn w:val="Normal"/>
    <w:pPr>
      <w:ind w:firstLine="709"/>
      <w:jc w:val="both"/>
    </w:pPr>
    <w:rPr>
      <w:lang w:val="bg-BG"/>
    </w:rPr>
  </w:style>
  <w:style w:type="paragraph" w:customStyle="1" w:styleId="CharCharCharChar">
    <w:name w:val="Char Char Char Char"/>
    <w:basedOn w:val="Normal"/>
    <w:pPr>
      <w:tabs>
        <w:tab w:val="left" w:pos="709"/>
      </w:tabs>
    </w:pPr>
    <w:rPr>
      <w:rFonts w:ascii="Tahoma" w:hAnsi="Tahoma" w:cs="Tahoma"/>
      <w:szCs w:val="24"/>
      <w:lang w:val="pl-PL"/>
    </w:rPr>
  </w:style>
  <w:style w:type="paragraph" w:customStyle="1" w:styleId="a5">
    <w:name w:val="Знак Знак"/>
    <w:basedOn w:val="Normal"/>
    <w:pPr>
      <w:tabs>
        <w:tab w:val="left" w:pos="709"/>
      </w:tabs>
    </w:pPr>
    <w:rPr>
      <w:rFonts w:ascii="Tahoma" w:hAnsi="Tahoma" w:cs="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Style3">
    <w:name w:val="Style3"/>
    <w:basedOn w:val="Header"/>
    <w:pPr>
      <w:widowControl w:val="0"/>
      <w:tabs>
        <w:tab w:val="clear" w:pos="4536"/>
        <w:tab w:val="clear" w:pos="9072"/>
        <w:tab w:val="left" w:pos="0"/>
      </w:tabs>
      <w:jc w:val="center"/>
    </w:pPr>
    <w:rPr>
      <w:caps/>
      <w:szCs w:val="24"/>
    </w:rPr>
  </w:style>
  <w:style w:type="paragraph" w:customStyle="1" w:styleId="OPStyleheading2">
    <w:name w:val="OP Style heading 2"/>
    <w:basedOn w:val="Normal"/>
    <w:pPr>
      <w:numPr>
        <w:numId w:val="5"/>
      </w:numPr>
    </w:pPr>
  </w:style>
  <w:style w:type="paragraph" w:customStyle="1" w:styleId="Normalenglish">
    <w:name w:val="Normalenglish"/>
    <w:basedOn w:val="Normal"/>
    <w:pPr>
      <w:jc w:val="both"/>
    </w:pPr>
    <w:rPr>
      <w:b/>
      <w:szCs w:val="24"/>
      <w:lang w:val="bg-BG"/>
    </w:rPr>
  </w:style>
  <w:style w:type="paragraph" w:customStyle="1" w:styleId="Application2">
    <w:name w:val="Application2"/>
    <w:basedOn w:val="Normal"/>
    <w:pPr>
      <w:widowControl w:val="0"/>
      <w:spacing w:before="120" w:after="120"/>
      <w:jc w:val="both"/>
    </w:pPr>
    <w:rPr>
      <w:kern w:val="1"/>
      <w:sz w:val="22"/>
      <w:szCs w:val="22"/>
      <w:lang w:val="bg-BG"/>
    </w:rPr>
  </w:style>
  <w:style w:type="paragraph" w:customStyle="1" w:styleId="Application3">
    <w:name w:val="Application3"/>
    <w:basedOn w:val="Normal"/>
    <w:pPr>
      <w:widowControl w:val="0"/>
      <w:tabs>
        <w:tab w:val="right" w:pos="8789"/>
      </w:tabs>
      <w:jc w:val="both"/>
    </w:pPr>
    <w:rPr>
      <w:spacing w:val="-2"/>
      <w:sz w:val="22"/>
      <w:szCs w:val="22"/>
      <w:lang w:val="bg-BG"/>
    </w:rPr>
  </w:style>
  <w:style w:type="paragraph" w:customStyle="1" w:styleId="CharChar1CharCharCharCharCharCharCharCharCharCharCharCharCharCharCharChar">
    <w:name w:val="Char Char1 Char Char Char Char Char Char Char Char Char Char Char Char Char Char Char Char"/>
    <w:basedOn w:val="Normal"/>
    <w:pPr>
      <w:tabs>
        <w:tab w:val="left" w:pos="709"/>
      </w:tabs>
      <w:spacing w:before="120" w:after="120"/>
      <w:ind w:left="360"/>
      <w:jc w:val="center"/>
    </w:pPr>
    <w:rPr>
      <w:rFonts w:ascii="Tahoma" w:hAnsi="Tahoma" w:cs="Tahoma"/>
      <w:b/>
      <w:bCs/>
      <w:szCs w:val="28"/>
      <w:lang w:val="pl-PL"/>
    </w:rPr>
  </w:style>
  <w:style w:type="paragraph" w:styleId="ListBullet2">
    <w:name w:val="List Bullet 2"/>
    <w:basedOn w:val="Normal"/>
    <w:pPr>
      <w:numPr>
        <w:numId w:val="2"/>
      </w:numPr>
    </w:pPr>
  </w:style>
  <w:style w:type="paragraph" w:customStyle="1" w:styleId="CharCharChar">
    <w:name w:val="Char Char Char Знак Знак"/>
    <w:basedOn w:val="Normal"/>
    <w:pPr>
      <w:tabs>
        <w:tab w:val="left" w:pos="709"/>
      </w:tabs>
    </w:pPr>
    <w:rPr>
      <w:rFonts w:ascii="Tahoma" w:hAnsi="Tahoma" w:cs="Tahoma"/>
      <w:szCs w:val="24"/>
      <w:lang w:val="pl-PL"/>
    </w:rPr>
  </w:style>
  <w:style w:type="paragraph" w:customStyle="1" w:styleId="CharCharCharCharChar">
    <w:name w:val="Char Char Char Char Знак 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Futura Bk" w:hAnsi="Futura Bk" w:cs="Futura Bk"/>
      <w:sz w:val="20"/>
      <w:szCs w:val="24"/>
      <w:lang w:val="pl-PL"/>
    </w:rPr>
  </w:style>
  <w:style w:type="paragraph" w:customStyle="1" w:styleId="a6">
    <w:name w:val="Знак"/>
    <w:basedOn w:val="Normal"/>
    <w:pPr>
      <w:tabs>
        <w:tab w:val="left" w:pos="709"/>
      </w:tabs>
    </w:pPr>
    <w:rPr>
      <w:rFonts w:ascii="Tahoma" w:hAnsi="Tahoma" w:cs="Tahoma"/>
      <w:szCs w:val="24"/>
      <w:lang w:val="pl-PL"/>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character" w:customStyle="1" w:styleId="HeaderChar">
    <w:name w:val="Header Char"/>
    <w:basedOn w:val="DefaultParagraphFont"/>
    <w:link w:val="Header"/>
    <w:rsid w:val="007A6040"/>
    <w:rPr>
      <w:sz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B"/>
    <w:pPr>
      <w:suppressAutoHyphens/>
    </w:pPr>
    <w:rPr>
      <w:sz w:val="24"/>
      <w:lang w:val="en-GB" w:eastAsia="ar-SA"/>
    </w:rPr>
  </w:style>
  <w:style w:type="paragraph" w:styleId="Heading1">
    <w:name w:val="heading 1"/>
    <w:basedOn w:val="Normal"/>
    <w:next w:val="Normal"/>
    <w:qFormat/>
    <w:pPr>
      <w:keepNext/>
      <w:numPr>
        <w:numId w:val="1"/>
      </w:numPr>
      <w:spacing w:before="240" w:after="60"/>
      <w:outlineLvl w:val="0"/>
    </w:pPr>
    <w:rPr>
      <w:b/>
      <w:kern w:val="1"/>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rFonts w:cs="Arial"/>
      <w:b/>
      <w:bCs/>
      <w:i/>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2">
    <w:name w:val="WW8Num5z2"/>
    <w:rPr>
      <w:rFonts w:hint="default"/>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hint="default"/>
      <w:b/>
    </w:rPr>
  </w:style>
  <w:style w:type="character" w:customStyle="1" w:styleId="WW8Num6z0">
    <w:name w:val="WW8Num6z0"/>
    <w:rPr>
      <w:rFonts w:ascii="Wingdings" w:hAnsi="Wingdings" w:cs="Wingdings" w:hint="default"/>
    </w:rPr>
  </w:style>
  <w:style w:type="character" w:customStyle="1" w:styleId="WW8Num6z1">
    <w:name w:val="WW8Num6z1"/>
    <w:rPr>
      <w:rFonts w:ascii="Times New Roman" w:eastAsia="Times New Roman" w:hAnsi="Times New Roman" w:cs="Times New Roman" w:hint="default"/>
    </w:rPr>
  </w:style>
  <w:style w:type="character" w:customStyle="1" w:styleId="WW8Num6z3">
    <w:name w:val="WW8Num6z3"/>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val="0"/>
      <w:color w:val="auto"/>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8z1">
    <w:name w:val="WW8Num18z1"/>
    <w:rPr>
      <w:rFonts w:ascii="Times New Roman" w:eastAsia="Times New Roman" w:hAnsi="Times New Roman"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2">
    <w:name w:val="WW8Num20z2"/>
    <w:rPr>
      <w:rFonts w:hint="default"/>
      <w:i w:val="0"/>
    </w:rPr>
  </w:style>
  <w:style w:type="character" w:customStyle="1" w:styleId="WW8Num21z0">
    <w:name w:val="WW8Num21z0"/>
    <w:rPr>
      <w:rFonts w:ascii="Times New Roman" w:eastAsia="Times New Roman" w:hAnsi="Times New Roman" w:cs="Times New Roman"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color w:val="000000"/>
      <w:sz w:val="24"/>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rPr>
      <w:rFonts w:hint="default"/>
      <w:sz w:val="24"/>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efaultParagraphFont1">
    <w:name w:val="Default Paragraph Font1"/>
  </w:style>
  <w:style w:type="character" w:customStyle="1" w:styleId="a">
    <w:name w:val="Знаци за бележки под линия"/>
    <w:rPr>
      <w:rFonts w:ascii="Times New Roman" w:hAnsi="Times New Roman" w:cs="Times New Roman"/>
      <w:sz w:val="27"/>
      <w:vertAlign w:val="superscript"/>
      <w:lang w:val="en-US"/>
    </w:rPr>
  </w:style>
  <w:style w:type="character" w:customStyle="1" w:styleId="Heading3Char">
    <w:name w:val="Heading 3 Char"/>
    <w:rPr>
      <w:rFonts w:cs="Arial"/>
      <w:b/>
      <w:bCs/>
      <w:i/>
      <w:sz w:val="24"/>
      <w:szCs w:val="26"/>
      <w:lang w:val="en-GB" w:eastAsia="ar-SA" w:bidi="ar-SA"/>
    </w:rPr>
  </w:style>
  <w:style w:type="character" w:styleId="CommentReference">
    <w:name w:val="annotation reference"/>
    <w:rPr>
      <w:sz w:val="16"/>
      <w:szCs w:val="16"/>
    </w:rPr>
  </w:style>
  <w:style w:type="character" w:styleId="Strong">
    <w:name w:val="Strong"/>
    <w:qFormat/>
    <w:rPr>
      <w:b/>
      <w:bCs/>
    </w:rPr>
  </w:style>
  <w:style w:type="character" w:styleId="PageNumber">
    <w:name w:val="page number"/>
    <w:basedOn w:val="DefaultParagraphFont1"/>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FootnoteTextChar">
    <w:name w:val="Footnote Text Char"/>
    <w:rPr>
      <w:spacing w:val="-2"/>
      <w:lang w:val="en-GB" w:eastAsia="ar-SA" w:bidi="ar-SA"/>
    </w:rPr>
  </w:style>
  <w:style w:type="character" w:customStyle="1" w:styleId="spelle">
    <w:name w:val="spelle"/>
    <w:basedOn w:val="DefaultParagraphFont1"/>
  </w:style>
  <w:style w:type="character" w:customStyle="1" w:styleId="grame">
    <w:name w:val="grame"/>
    <w:basedOn w:val="DefaultParagraphFont1"/>
  </w:style>
  <w:style w:type="character" w:customStyle="1" w:styleId="answeralt">
    <w:name w:val="answeralt"/>
    <w:rPr>
      <w:rFonts w:ascii="Arial" w:hAnsi="Arial" w:cs="Arial"/>
      <w:sz w:val="20"/>
      <w:lang w:val="en-GB"/>
    </w:rPr>
  </w:style>
  <w:style w:type="character" w:styleId="FootnoteReference">
    <w:name w:val="footnote reference"/>
    <w:rPr>
      <w:vertAlign w:val="superscript"/>
    </w:rPr>
  </w:style>
  <w:style w:type="character" w:customStyle="1" w:styleId="a0">
    <w:name w:val="Знаци за бележки в края"/>
    <w:rPr>
      <w:vertAlign w:val="superscript"/>
    </w:rPr>
  </w:style>
  <w:style w:type="character" w:customStyle="1" w:styleId="WW-">
    <w:name w:val="WW-Знаци за бележки в края"/>
  </w:style>
  <w:style w:type="character" w:customStyle="1" w:styleId="a1">
    <w:name w:val="Символи за номериране"/>
  </w:style>
  <w:style w:type="character" w:styleId="EndnoteReference">
    <w:name w:val="endnote reference"/>
    <w:rPr>
      <w:vertAlign w:val="superscript"/>
    </w:rPr>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szCs w:val="24"/>
    </w:rPr>
  </w:style>
  <w:style w:type="paragraph" w:customStyle="1" w:styleId="a4">
    <w:name w:val="Указател"/>
    <w:basedOn w:val="Normal"/>
    <w:pPr>
      <w:suppressLineNumbers/>
    </w:pPr>
    <w:rPr>
      <w:rFonts w:cs="Arial"/>
    </w:rPr>
  </w:style>
  <w:style w:type="paragraph" w:styleId="FootnoteText">
    <w:name w:val="footnote text"/>
    <w:basedOn w:val="Normal"/>
    <w:pPr>
      <w:widowControl w:val="0"/>
      <w:tabs>
        <w:tab w:val="left" w:pos="-720"/>
      </w:tabs>
      <w:jc w:val="both"/>
    </w:pPr>
    <w:rPr>
      <w:spacing w:val="-2"/>
      <w:sz w:val="20"/>
    </w:rPr>
  </w:style>
  <w:style w:type="paragraph" w:customStyle="1" w:styleId="Char">
    <w:name w:val="Char"/>
    <w:basedOn w:val="Normal"/>
    <w:pPr>
      <w:tabs>
        <w:tab w:val="left" w:pos="709"/>
      </w:tabs>
    </w:pPr>
    <w:rPr>
      <w:rFonts w:ascii="Tahoma" w:hAnsi="Tahoma" w:cs="Tahoma"/>
      <w:szCs w:val="24"/>
      <w:lang w:val="pl-PL"/>
    </w:rPr>
  </w:style>
  <w:style w:type="paragraph" w:customStyle="1" w:styleId="GfAheading1">
    <w:name w:val="GfA heading 1"/>
    <w:basedOn w:val="Normal"/>
    <w:pPr>
      <w:numPr>
        <w:numId w:val="3"/>
      </w:numPr>
    </w:pPr>
    <w:rPr>
      <w:b/>
      <w:szCs w:val="24"/>
      <w:lang w:val="bg-BG"/>
    </w:rPr>
  </w:style>
  <w:style w:type="paragraph" w:customStyle="1" w:styleId="Char1">
    <w:name w:val="Char1"/>
    <w:basedOn w:val="Normal"/>
    <w:pPr>
      <w:tabs>
        <w:tab w:val="left" w:pos="709"/>
      </w:tabs>
    </w:pPr>
    <w:rPr>
      <w:rFonts w:ascii="Tahoma" w:hAnsi="Tahoma" w:cs="Tahoma"/>
      <w:szCs w:val="24"/>
      <w:lang w:val="pl-PL"/>
    </w:rPr>
  </w:style>
  <w:style w:type="paragraph" w:customStyle="1" w:styleId="CharCharCharCharCharChar">
    <w:name w:val="Char Char Char Char Char Char"/>
    <w:basedOn w:val="Normal"/>
    <w:pPr>
      <w:tabs>
        <w:tab w:val="left" w:pos="709"/>
      </w:tabs>
    </w:pPr>
    <w:rPr>
      <w:rFonts w:ascii="Tahoma" w:hAnsi="Tahoma" w:cs="Tahoma"/>
      <w:szCs w:val="24"/>
      <w:lang w:val="pl-PL"/>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Text1">
    <w:name w:val="Text 1"/>
    <w:pPr>
      <w:widowControl w:val="0"/>
      <w:tabs>
        <w:tab w:val="left" w:pos="-720"/>
      </w:tabs>
      <w:suppressAutoHyphens/>
      <w:jc w:val="both"/>
    </w:pPr>
    <w:rPr>
      <w:rFonts w:ascii="Courier New" w:hAnsi="Courier New" w:cs="Courier New"/>
      <w:spacing w:val="-3"/>
      <w:sz w:val="24"/>
      <w:lang w:val="en-GB" w:eastAsia="ar-SA"/>
    </w:rPr>
  </w:style>
  <w:style w:type="paragraph" w:customStyle="1" w:styleId="Default">
    <w:name w:val="Default"/>
    <w:pPr>
      <w:widowControl w:val="0"/>
      <w:suppressAutoHyphens/>
      <w:autoSpaceDE w:val="0"/>
    </w:pPr>
    <w:rPr>
      <w:rFonts w:ascii="Frutiger" w:hAnsi="Frutiger" w:cs="Frutiger"/>
      <w:color w:val="000000"/>
      <w:sz w:val="24"/>
      <w:szCs w:val="24"/>
      <w:lang w:eastAsia="ar-SA"/>
    </w:rPr>
  </w:style>
  <w:style w:type="paragraph" w:styleId="Title">
    <w:name w:val="Title"/>
    <w:basedOn w:val="Normal"/>
    <w:next w:val="Subtitle"/>
    <w:qFormat/>
    <w:pPr>
      <w:widowControl w:val="0"/>
      <w:tabs>
        <w:tab w:val="left" w:pos="-720"/>
      </w:tabs>
      <w:jc w:val="center"/>
    </w:pPr>
    <w:rPr>
      <w:b/>
      <w:sz w:val="48"/>
      <w:lang w:val="en-US"/>
    </w:rPr>
  </w:style>
  <w:style w:type="paragraph" w:styleId="Subtitle">
    <w:name w:val="Subtitle"/>
    <w:basedOn w:val="Normal"/>
    <w:next w:val="BodyText"/>
    <w:qFormat/>
    <w:pPr>
      <w:overflowPunct w:val="0"/>
      <w:autoSpaceDE w:val="0"/>
      <w:jc w:val="center"/>
      <w:textAlignment w:val="baseline"/>
    </w:pPr>
    <w:rPr>
      <w:b/>
      <w:bCs/>
      <w:sz w:val="28"/>
      <w:szCs w:val="28"/>
      <w:u w:val="single"/>
      <w:lang w:val="pl-PL"/>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Normal"/>
    <w:pPr>
      <w:widowControl w:val="0"/>
      <w:numPr>
        <w:numId w:val="4"/>
      </w:numPr>
      <w:tabs>
        <w:tab w:val="right" w:pos="8789"/>
      </w:tabs>
    </w:pPr>
    <w:rPr>
      <w:rFonts w:ascii="Arial" w:hAnsi="Arial" w:cs="Arial"/>
      <w:spacing w:val="-2"/>
      <w:sz w:val="20"/>
    </w:rPr>
  </w:style>
  <w:style w:type="paragraph" w:customStyle="1" w:styleId="NumPar2">
    <w:name w:val="NumPar 2"/>
    <w:basedOn w:val="Heading2"/>
    <w:next w:val="Normal"/>
    <w:pPr>
      <w:keepNext w:val="0"/>
      <w:numPr>
        <w:ilvl w:val="0"/>
        <w:numId w:val="0"/>
      </w:numPr>
      <w:tabs>
        <w:tab w:val="left" w:pos="360"/>
        <w:tab w:val="num" w:pos="1080"/>
      </w:tabs>
      <w:spacing w:before="0" w:after="240"/>
      <w:ind w:left="360" w:hanging="708"/>
      <w:jc w:val="both"/>
    </w:pPr>
    <w:rPr>
      <w:b w:val="0"/>
      <w:i/>
      <w:lang w:val="fr-FR"/>
    </w:rPr>
  </w:style>
  <w:style w:type="paragraph" w:customStyle="1" w:styleId="GfAHeading10">
    <w:name w:val="GfA Heading 1"/>
    <w:basedOn w:val="Normal"/>
    <w:rPr>
      <w:b/>
      <w:szCs w:val="24"/>
      <w:lang w:val="bg-BG"/>
    </w:rPr>
  </w:style>
  <w:style w:type="paragraph" w:styleId="ListBullet">
    <w:name w:val="List Bullet"/>
    <w:basedOn w:val="Normal"/>
    <w:pPr>
      <w:tabs>
        <w:tab w:val="left" w:pos="360"/>
      </w:tabs>
      <w:spacing w:after="120"/>
      <w:ind w:left="283" w:firstLine="77"/>
    </w:pPr>
  </w:style>
  <w:style w:type="paragraph" w:styleId="NormalIndent">
    <w:name w:val="Normal Indent"/>
    <w:basedOn w:val="Normal"/>
    <w:pPr>
      <w:ind w:left="708"/>
    </w:pPr>
  </w:style>
  <w:style w:type="paragraph" w:customStyle="1" w:styleId="NormalIndent1">
    <w:name w:val="Normal Indent 1"/>
    <w:basedOn w:val="NormalIndent"/>
    <w:pPr>
      <w:spacing w:line="320" w:lineRule="atLeast"/>
      <w:ind w:left="0"/>
      <w:jc w:val="both"/>
    </w:pPr>
    <w:rPr>
      <w:b/>
      <w:iCs/>
      <w:lang w:val="bg-BG"/>
    </w:rPr>
  </w:style>
  <w:style w:type="paragraph" w:styleId="Footer">
    <w:name w:val="footer"/>
    <w:basedOn w:val="Normal"/>
    <w:pPr>
      <w:tabs>
        <w:tab w:val="center" w:pos="4536"/>
        <w:tab w:val="right" w:pos="9072"/>
      </w:tabs>
    </w:pPr>
  </w:style>
  <w:style w:type="paragraph" w:customStyle="1" w:styleId="Style">
    <w:name w:val="Style"/>
    <w:pPr>
      <w:widowControl w:val="0"/>
      <w:suppressAutoHyphens/>
      <w:autoSpaceDE w:val="0"/>
      <w:ind w:left="140" w:right="140" w:firstLine="840"/>
      <w:jc w:val="both"/>
    </w:pPr>
    <w:rPr>
      <w:sz w:val="24"/>
      <w:szCs w:val="24"/>
      <w:lang w:eastAsia="ar-SA"/>
    </w:rPr>
  </w:style>
  <w:style w:type="paragraph" w:styleId="TOC1">
    <w:name w:val="toc 1"/>
    <w:basedOn w:val="Normal"/>
    <w:next w:val="Normal"/>
  </w:style>
  <w:style w:type="paragraph" w:styleId="TOC2">
    <w:name w:val="toc 2"/>
    <w:basedOn w:val="Normal"/>
    <w:next w:val="Normal"/>
    <w:pPr>
      <w:tabs>
        <w:tab w:val="right" w:leader="dot" w:pos="9062"/>
      </w:tabs>
      <w:ind w:left="240"/>
      <w:jc w:val="both"/>
    </w:pPr>
  </w:style>
  <w:style w:type="paragraph" w:styleId="TOC3">
    <w:name w:val="toc 3"/>
    <w:basedOn w:val="Normal"/>
    <w:next w:val="Normal"/>
    <w:pPr>
      <w:ind w:left="480"/>
    </w:pPr>
  </w:style>
  <w:style w:type="paragraph" w:styleId="Header">
    <w:name w:val="header"/>
    <w:basedOn w:val="Normal"/>
    <w:link w:val="HeaderChar"/>
    <w:pPr>
      <w:tabs>
        <w:tab w:val="center" w:pos="4536"/>
        <w:tab w:val="right" w:pos="9072"/>
      </w:tabs>
    </w:p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rPr>
      <w:szCs w:val="24"/>
      <w:lang w:val="bg-BG"/>
    </w:rPr>
  </w:style>
  <w:style w:type="paragraph" w:styleId="BodyText2">
    <w:name w:val="Body Text 2"/>
    <w:basedOn w:val="Normal"/>
    <w:pPr>
      <w:spacing w:after="120" w:line="480" w:lineRule="auto"/>
      <w:jc w:val="both"/>
    </w:pPr>
    <w:rPr>
      <w:rFonts w:ascii="Arial" w:hAnsi="Arial" w:cs="Arial"/>
      <w:sz w:val="20"/>
    </w:rPr>
  </w:style>
  <w:style w:type="paragraph" w:customStyle="1" w:styleId="firstlinepp">
    <w:name w:val="firstline_pp"/>
    <w:basedOn w:val="Normal"/>
    <w:pPr>
      <w:spacing w:before="280" w:after="280"/>
    </w:pPr>
    <w:rPr>
      <w:szCs w:val="24"/>
      <w:lang w:val="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szCs w:val="24"/>
      <w:lang w:val="pl-PL"/>
    </w:rPr>
  </w:style>
  <w:style w:type="paragraph" w:customStyle="1" w:styleId="Nasokitekst">
    <w:name w:val="Nasoki tekst"/>
    <w:basedOn w:val="Normal"/>
    <w:pPr>
      <w:ind w:firstLine="709"/>
      <w:jc w:val="both"/>
    </w:pPr>
    <w:rPr>
      <w:lang w:val="bg-BG"/>
    </w:rPr>
  </w:style>
  <w:style w:type="paragraph" w:customStyle="1" w:styleId="CharCharCharChar">
    <w:name w:val="Char Char Char Char"/>
    <w:basedOn w:val="Normal"/>
    <w:pPr>
      <w:tabs>
        <w:tab w:val="left" w:pos="709"/>
      </w:tabs>
    </w:pPr>
    <w:rPr>
      <w:rFonts w:ascii="Tahoma" w:hAnsi="Tahoma" w:cs="Tahoma"/>
      <w:szCs w:val="24"/>
      <w:lang w:val="pl-PL"/>
    </w:rPr>
  </w:style>
  <w:style w:type="paragraph" w:customStyle="1" w:styleId="a5">
    <w:name w:val="Знак Знак"/>
    <w:basedOn w:val="Normal"/>
    <w:pPr>
      <w:tabs>
        <w:tab w:val="left" w:pos="709"/>
      </w:tabs>
    </w:pPr>
    <w:rPr>
      <w:rFonts w:ascii="Tahoma" w:hAnsi="Tahoma" w:cs="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Style3">
    <w:name w:val="Style3"/>
    <w:basedOn w:val="Header"/>
    <w:pPr>
      <w:widowControl w:val="0"/>
      <w:tabs>
        <w:tab w:val="clear" w:pos="4536"/>
        <w:tab w:val="clear" w:pos="9072"/>
        <w:tab w:val="left" w:pos="0"/>
      </w:tabs>
      <w:jc w:val="center"/>
    </w:pPr>
    <w:rPr>
      <w:caps/>
      <w:szCs w:val="24"/>
    </w:rPr>
  </w:style>
  <w:style w:type="paragraph" w:customStyle="1" w:styleId="OPStyleheading2">
    <w:name w:val="OP Style heading 2"/>
    <w:basedOn w:val="Normal"/>
    <w:pPr>
      <w:numPr>
        <w:numId w:val="5"/>
      </w:numPr>
    </w:pPr>
  </w:style>
  <w:style w:type="paragraph" w:customStyle="1" w:styleId="Normalenglish">
    <w:name w:val="Normalenglish"/>
    <w:basedOn w:val="Normal"/>
    <w:pPr>
      <w:jc w:val="both"/>
    </w:pPr>
    <w:rPr>
      <w:b/>
      <w:szCs w:val="24"/>
      <w:lang w:val="bg-BG"/>
    </w:rPr>
  </w:style>
  <w:style w:type="paragraph" w:customStyle="1" w:styleId="Application2">
    <w:name w:val="Application2"/>
    <w:basedOn w:val="Normal"/>
    <w:pPr>
      <w:widowControl w:val="0"/>
      <w:spacing w:before="120" w:after="120"/>
      <w:jc w:val="both"/>
    </w:pPr>
    <w:rPr>
      <w:kern w:val="1"/>
      <w:sz w:val="22"/>
      <w:szCs w:val="22"/>
      <w:lang w:val="bg-BG"/>
    </w:rPr>
  </w:style>
  <w:style w:type="paragraph" w:customStyle="1" w:styleId="Application3">
    <w:name w:val="Application3"/>
    <w:basedOn w:val="Normal"/>
    <w:pPr>
      <w:widowControl w:val="0"/>
      <w:tabs>
        <w:tab w:val="right" w:pos="8789"/>
      </w:tabs>
      <w:jc w:val="both"/>
    </w:pPr>
    <w:rPr>
      <w:spacing w:val="-2"/>
      <w:sz w:val="22"/>
      <w:szCs w:val="22"/>
      <w:lang w:val="bg-BG"/>
    </w:rPr>
  </w:style>
  <w:style w:type="paragraph" w:customStyle="1" w:styleId="CharChar1CharCharCharCharCharCharCharCharCharCharCharCharCharCharCharChar">
    <w:name w:val="Char Char1 Char Char Char Char Char Char Char Char Char Char Char Char Char Char Char Char"/>
    <w:basedOn w:val="Normal"/>
    <w:pPr>
      <w:tabs>
        <w:tab w:val="left" w:pos="709"/>
      </w:tabs>
      <w:spacing w:before="120" w:after="120"/>
      <w:ind w:left="360"/>
      <w:jc w:val="center"/>
    </w:pPr>
    <w:rPr>
      <w:rFonts w:ascii="Tahoma" w:hAnsi="Tahoma" w:cs="Tahoma"/>
      <w:b/>
      <w:bCs/>
      <w:szCs w:val="28"/>
      <w:lang w:val="pl-PL"/>
    </w:rPr>
  </w:style>
  <w:style w:type="paragraph" w:styleId="ListBullet2">
    <w:name w:val="List Bullet 2"/>
    <w:basedOn w:val="Normal"/>
    <w:pPr>
      <w:numPr>
        <w:numId w:val="2"/>
      </w:numPr>
    </w:pPr>
  </w:style>
  <w:style w:type="paragraph" w:customStyle="1" w:styleId="CharCharChar">
    <w:name w:val="Char Char Char Знак Знак"/>
    <w:basedOn w:val="Normal"/>
    <w:pPr>
      <w:tabs>
        <w:tab w:val="left" w:pos="709"/>
      </w:tabs>
    </w:pPr>
    <w:rPr>
      <w:rFonts w:ascii="Tahoma" w:hAnsi="Tahoma" w:cs="Tahoma"/>
      <w:szCs w:val="24"/>
      <w:lang w:val="pl-PL"/>
    </w:rPr>
  </w:style>
  <w:style w:type="paragraph" w:customStyle="1" w:styleId="CharCharCharCharChar">
    <w:name w:val="Char Char Char Char Знак 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Futura Bk" w:hAnsi="Futura Bk" w:cs="Futura Bk"/>
      <w:sz w:val="20"/>
      <w:szCs w:val="24"/>
      <w:lang w:val="pl-PL"/>
    </w:rPr>
  </w:style>
  <w:style w:type="paragraph" w:customStyle="1" w:styleId="a6">
    <w:name w:val="Знак"/>
    <w:basedOn w:val="Normal"/>
    <w:pPr>
      <w:tabs>
        <w:tab w:val="left" w:pos="709"/>
      </w:tabs>
    </w:pPr>
    <w:rPr>
      <w:rFonts w:ascii="Tahoma" w:hAnsi="Tahoma" w:cs="Tahoma"/>
      <w:szCs w:val="24"/>
      <w:lang w:val="pl-PL"/>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character" w:customStyle="1" w:styleId="HeaderChar">
    <w:name w:val="Header Char"/>
    <w:basedOn w:val="DefaultParagraphFont"/>
    <w:link w:val="Header"/>
    <w:rsid w:val="007A6040"/>
    <w:rPr>
      <w:sz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664A4-6D80-426D-A194-0BA800FE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Министерство на икономиката и енергетиката</vt:lpstr>
    </vt:vector>
  </TitlesOfParts>
  <Company/>
  <LinksUpToDate>false</LinksUpToDate>
  <CharactersWithSpaces>12898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 и енергетиката</dc:title>
  <dc:creator>МИЕТ</dc:creator>
  <cp:lastModifiedBy>Mariya Gerganova</cp:lastModifiedBy>
  <cp:revision>8</cp:revision>
  <cp:lastPrinted>2016-02-18T14:10:00Z</cp:lastPrinted>
  <dcterms:created xsi:type="dcterms:W3CDTF">2016-03-30T15:13:00Z</dcterms:created>
  <dcterms:modified xsi:type="dcterms:W3CDTF">2016-08-15T12:01:00Z</dcterms:modified>
</cp:coreProperties>
</file>